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08CEA" w14:textId="77777777" w:rsidR="005D14A1" w:rsidRDefault="005D14A1" w:rsidP="004E2858"/>
    <w:p w14:paraId="114AACC6" w14:textId="5182E0AA" w:rsidR="00AC5D21" w:rsidRDefault="004E2858" w:rsidP="004E2858">
      <w:pPr>
        <w:spacing w:after="120"/>
        <w:rPr>
          <w:rFonts w:ascii="Questrial" w:eastAsia="Times New Roman" w:hAnsi="Questrial" w:cs="Arial"/>
          <w:color w:val="4CAAC9"/>
          <w:kern w:val="36"/>
          <w:sz w:val="81"/>
          <w:szCs w:val="81"/>
          <w:lang w:eastAsia="nl-NL"/>
        </w:rPr>
      </w:pPr>
      <w:r>
        <w:t xml:space="preserve"> </w:t>
      </w:r>
      <w:r w:rsidR="007D53AD">
        <w:rPr>
          <w:noProof/>
        </w:rPr>
        <w:drawing>
          <wp:inline distT="0" distB="0" distL="0" distR="0" wp14:anchorId="71601051" wp14:editId="0D5EDE5A">
            <wp:extent cx="409575" cy="7334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genwind zijderveld.jpg"/>
                    <pic:cNvPicPr/>
                  </pic:nvPicPr>
                  <pic:blipFill>
                    <a:blip r:embed="rId6">
                      <a:extLst>
                        <a:ext uri="{28A0092B-C50C-407E-A947-70E740481C1C}">
                          <a14:useLocalDpi xmlns:a14="http://schemas.microsoft.com/office/drawing/2010/main" val="0"/>
                        </a:ext>
                      </a:extLst>
                    </a:blip>
                    <a:stretch>
                      <a:fillRect/>
                    </a:stretch>
                  </pic:blipFill>
                  <pic:spPr>
                    <a:xfrm>
                      <a:off x="0" y="0"/>
                      <a:ext cx="409575" cy="733425"/>
                    </a:xfrm>
                    <a:prstGeom prst="rect">
                      <a:avLst/>
                    </a:prstGeom>
                  </pic:spPr>
                </pic:pic>
              </a:graphicData>
            </a:graphic>
          </wp:inline>
        </w:drawing>
      </w:r>
      <w:r w:rsidR="007D53AD">
        <w:tab/>
      </w:r>
      <w:r w:rsidR="007D53AD" w:rsidRPr="007D53AD">
        <w:rPr>
          <w:rFonts w:ascii="Questrial" w:eastAsia="Times New Roman" w:hAnsi="Questrial" w:cs="Arial"/>
          <w:color w:val="4CAAC9"/>
          <w:kern w:val="36"/>
          <w:sz w:val="81"/>
          <w:szCs w:val="81"/>
          <w:lang w:eastAsia="nl-NL"/>
        </w:rPr>
        <w:t>Tegenwind</w:t>
      </w:r>
      <w:r w:rsidR="007D53AD">
        <w:rPr>
          <w:rFonts w:ascii="Questrial" w:eastAsia="Times New Roman" w:hAnsi="Questrial" w:cs="Arial"/>
          <w:color w:val="4CAAC9"/>
          <w:kern w:val="36"/>
          <w:sz w:val="81"/>
          <w:szCs w:val="81"/>
          <w:lang w:eastAsia="nl-NL"/>
        </w:rPr>
        <w:t xml:space="preserve"> </w:t>
      </w:r>
      <w:r w:rsidR="007D53AD" w:rsidRPr="007D53AD">
        <w:rPr>
          <w:rFonts w:ascii="Questrial" w:eastAsia="Times New Roman" w:hAnsi="Questrial" w:cs="Arial"/>
          <w:color w:val="4CAAC9"/>
          <w:kern w:val="36"/>
          <w:sz w:val="81"/>
          <w:szCs w:val="81"/>
          <w:lang w:eastAsia="nl-NL"/>
        </w:rPr>
        <w:t>Zijdervel</w:t>
      </w:r>
      <w:r w:rsidR="00FD1422">
        <w:rPr>
          <w:rFonts w:ascii="Questrial" w:eastAsia="Times New Roman" w:hAnsi="Questrial" w:cs="Arial"/>
          <w:color w:val="4CAAC9"/>
          <w:kern w:val="36"/>
          <w:sz w:val="81"/>
          <w:szCs w:val="81"/>
          <w:lang w:eastAsia="nl-NL"/>
        </w:rPr>
        <w:t>d</w:t>
      </w:r>
    </w:p>
    <w:p w14:paraId="1E72CA0F" w14:textId="42A08D9A" w:rsidR="00EC4E32" w:rsidRPr="005771A3" w:rsidRDefault="004E2858" w:rsidP="004E2858">
      <w:pPr>
        <w:rPr>
          <w:sz w:val="24"/>
          <w:szCs w:val="24"/>
          <w:lang w:eastAsia="nl-NL"/>
        </w:rPr>
      </w:pPr>
      <w:r w:rsidRPr="005771A3">
        <w:rPr>
          <w:sz w:val="24"/>
          <w:szCs w:val="24"/>
          <w:lang w:eastAsia="nl-NL"/>
        </w:rPr>
        <w:t>Kritische kanttekeningen bij het artikel “</w:t>
      </w:r>
      <w:hyperlink r:id="rId7" w:history="1">
        <w:r w:rsidRPr="005771A3">
          <w:rPr>
            <w:rStyle w:val="Hyperlink"/>
            <w:b/>
            <w:bCs/>
            <w:i/>
            <w:iCs/>
            <w:sz w:val="24"/>
            <w:szCs w:val="24"/>
            <w:lang w:eastAsia="nl-NL"/>
          </w:rPr>
          <w:t>Onderzoeken over verband tussen windmolens en gezondheidsklachten spreken elkaar tegen</w:t>
        </w:r>
      </w:hyperlink>
      <w:r w:rsidRPr="005771A3">
        <w:rPr>
          <w:sz w:val="24"/>
          <w:szCs w:val="24"/>
          <w:lang w:eastAsia="nl-NL"/>
        </w:rPr>
        <w:t>”</w:t>
      </w:r>
      <w:r w:rsidR="005771A3">
        <w:rPr>
          <w:sz w:val="24"/>
          <w:szCs w:val="24"/>
          <w:lang w:eastAsia="nl-NL"/>
        </w:rPr>
        <w:t>, e</w:t>
      </w:r>
      <w:r w:rsidRPr="005771A3">
        <w:rPr>
          <w:sz w:val="24"/>
          <w:szCs w:val="24"/>
          <w:lang w:eastAsia="nl-NL"/>
        </w:rPr>
        <w:t>en bijdrage van Egbert Minnema, data</w:t>
      </w:r>
      <w:r w:rsidR="00A40E77" w:rsidRPr="005771A3">
        <w:rPr>
          <w:sz w:val="24"/>
          <w:szCs w:val="24"/>
          <w:lang w:eastAsia="nl-NL"/>
        </w:rPr>
        <w:t>-</w:t>
      </w:r>
      <w:r w:rsidRPr="005771A3">
        <w:rPr>
          <w:sz w:val="24"/>
          <w:szCs w:val="24"/>
          <w:lang w:eastAsia="nl-NL"/>
        </w:rPr>
        <w:t>journalist en redacteur van RTV Noord dd. 13 februari</w:t>
      </w:r>
      <w:r w:rsidR="00A40E77" w:rsidRPr="005771A3">
        <w:rPr>
          <w:sz w:val="24"/>
          <w:szCs w:val="24"/>
          <w:lang w:eastAsia="nl-NL"/>
        </w:rPr>
        <w:t xml:space="preserve"> </w:t>
      </w:r>
      <w:r w:rsidR="005771A3">
        <w:rPr>
          <w:sz w:val="24"/>
          <w:szCs w:val="24"/>
          <w:lang w:eastAsia="nl-NL"/>
        </w:rPr>
        <w:t>’</w:t>
      </w:r>
      <w:r w:rsidR="00A40E77" w:rsidRPr="005771A3">
        <w:rPr>
          <w:sz w:val="24"/>
          <w:szCs w:val="24"/>
          <w:lang w:eastAsia="nl-NL"/>
        </w:rPr>
        <w:t>21</w:t>
      </w:r>
      <w:r w:rsidR="005771A3">
        <w:rPr>
          <w:sz w:val="24"/>
          <w:szCs w:val="24"/>
          <w:lang w:eastAsia="nl-NL"/>
        </w:rPr>
        <w:t>. Door P. Hulstaert, bestuurslid TegenwindZijderveld</w:t>
      </w:r>
    </w:p>
    <w:p w14:paraId="09758401" w14:textId="2F8E3109" w:rsidR="00A40E77" w:rsidRDefault="004E2858" w:rsidP="004E2858">
      <w:pPr>
        <w:rPr>
          <w:lang w:eastAsia="nl-NL"/>
        </w:rPr>
      </w:pPr>
      <w:r>
        <w:rPr>
          <w:lang w:eastAsia="nl-NL"/>
        </w:rPr>
        <w:t>Het artikel</w:t>
      </w:r>
      <w:r w:rsidR="000531AC">
        <w:rPr>
          <w:lang w:eastAsia="nl-NL"/>
        </w:rPr>
        <w:t xml:space="preserve"> sluit </w:t>
      </w:r>
      <w:r w:rsidR="005771A3">
        <w:rPr>
          <w:lang w:eastAsia="nl-NL"/>
        </w:rPr>
        <w:t xml:space="preserve">aan </w:t>
      </w:r>
      <w:r w:rsidR="000531AC">
        <w:rPr>
          <w:lang w:eastAsia="nl-NL"/>
        </w:rPr>
        <w:t>op de actualiteit van de</w:t>
      </w:r>
      <w:r>
        <w:rPr>
          <w:lang w:eastAsia="nl-NL"/>
        </w:rPr>
        <w:t xml:space="preserve"> energietransitie en de RES </w:t>
      </w:r>
      <w:r w:rsidR="000531AC">
        <w:rPr>
          <w:lang w:eastAsia="nl-NL"/>
        </w:rPr>
        <w:t xml:space="preserve">waarin </w:t>
      </w:r>
      <w:r>
        <w:rPr>
          <w:lang w:eastAsia="nl-NL"/>
        </w:rPr>
        <w:t>thans  de gebieden</w:t>
      </w:r>
      <w:r w:rsidR="002246A7">
        <w:rPr>
          <w:lang w:eastAsia="nl-NL"/>
        </w:rPr>
        <w:t xml:space="preserve"> </w:t>
      </w:r>
      <w:r>
        <w:rPr>
          <w:lang w:eastAsia="nl-NL"/>
        </w:rPr>
        <w:t>worden aangewezen waar windmolens met een tiphoogte van 240-270 meter zullen worden geplaatst. Mensen komen daartegen in verzet omdat dit mogelijk hun gezondheid schade toebreng</w:t>
      </w:r>
      <w:r w:rsidR="000531AC">
        <w:rPr>
          <w:lang w:eastAsia="nl-NL"/>
        </w:rPr>
        <w:t>t.</w:t>
      </w:r>
    </w:p>
    <w:p w14:paraId="56874267" w14:textId="3DCB4837" w:rsidR="004E2858" w:rsidRDefault="004E2858" w:rsidP="004E2858">
      <w:pPr>
        <w:rPr>
          <w:lang w:eastAsia="nl-NL"/>
        </w:rPr>
      </w:pPr>
      <w:r>
        <w:rPr>
          <w:lang w:eastAsia="nl-NL"/>
        </w:rPr>
        <w:t xml:space="preserve">Uit bovenstaande titel - bijna een slogan van voorstanders voor plaatsing van windmolens - spreekt bovenal bij voorbaat de twijfel </w:t>
      </w:r>
      <w:r w:rsidR="000531AC">
        <w:rPr>
          <w:lang w:eastAsia="nl-NL"/>
        </w:rPr>
        <w:t>of</w:t>
      </w:r>
      <w:r>
        <w:rPr>
          <w:lang w:eastAsia="nl-NL"/>
        </w:rPr>
        <w:t xml:space="preserve"> gezondheidsschade </w:t>
      </w:r>
      <w:r w:rsidR="000531AC">
        <w:rPr>
          <w:lang w:eastAsia="nl-NL"/>
        </w:rPr>
        <w:t xml:space="preserve">wel </w:t>
      </w:r>
      <w:r>
        <w:rPr>
          <w:lang w:eastAsia="nl-NL"/>
        </w:rPr>
        <w:t>te verwachten zal zijn. Maar niets is minder waar</w:t>
      </w:r>
      <w:r w:rsidR="000531AC">
        <w:rPr>
          <w:lang w:eastAsia="nl-NL"/>
        </w:rPr>
        <w:t xml:space="preserve">. </w:t>
      </w:r>
      <w:r>
        <w:rPr>
          <w:lang w:eastAsia="nl-NL"/>
        </w:rPr>
        <w:t xml:space="preserve"> </w:t>
      </w:r>
    </w:p>
    <w:p w14:paraId="6A524734" w14:textId="77777777" w:rsidR="005771A3" w:rsidRDefault="004E2858" w:rsidP="004E2858">
      <w:pPr>
        <w:rPr>
          <w:lang w:eastAsia="nl-NL"/>
        </w:rPr>
      </w:pPr>
      <w:r>
        <w:rPr>
          <w:lang w:eastAsia="nl-NL"/>
        </w:rPr>
        <w:t>Dhr. Minnema heeft een zeer oppervlakkig eigen onderzoek gepubliceerd waarbij hij de indruk wekt dat gezondheidsschade nog discutabel is. Hij heeft hierbij vooral gebruik gemaakt van de kunst van het weglaten van onderzoeksgegevens. Daarbij citeert hij enkele onderzoekers onvolledig en bovenal zonder enig kritisch inzicht in de materie en vermeld een karrenvracht aan li</w:t>
      </w:r>
      <w:r w:rsidR="000531AC">
        <w:rPr>
          <w:lang w:eastAsia="nl-NL"/>
        </w:rPr>
        <w:t>t</w:t>
      </w:r>
      <w:r>
        <w:rPr>
          <w:lang w:eastAsia="nl-NL"/>
        </w:rPr>
        <w:t>eratuur referenties niet</w:t>
      </w:r>
      <w:r w:rsidR="000531AC">
        <w:rPr>
          <w:lang w:eastAsia="nl-NL"/>
        </w:rPr>
        <w:t xml:space="preserve">. </w:t>
      </w:r>
      <w:r>
        <w:rPr>
          <w:lang w:eastAsia="nl-NL"/>
        </w:rPr>
        <w:t xml:space="preserve"> </w:t>
      </w:r>
    </w:p>
    <w:p w14:paraId="0E20A606" w14:textId="5F4ECDE7" w:rsidR="00863B29" w:rsidRDefault="004E2858" w:rsidP="005771A3">
      <w:pPr>
        <w:pStyle w:val="Lijstalinea"/>
        <w:numPr>
          <w:ilvl w:val="0"/>
          <w:numId w:val="6"/>
        </w:numPr>
        <w:rPr>
          <w:lang w:eastAsia="nl-NL"/>
        </w:rPr>
      </w:pPr>
      <w:r w:rsidRPr="00863B29">
        <w:rPr>
          <w:lang w:eastAsia="nl-NL"/>
        </w:rPr>
        <w:t xml:space="preserve">Er staat niets nieuws in het </w:t>
      </w:r>
      <w:r w:rsidR="000531AC">
        <w:rPr>
          <w:lang w:eastAsia="nl-NL"/>
        </w:rPr>
        <w:t>artikel</w:t>
      </w:r>
      <w:r w:rsidR="000338A8">
        <w:rPr>
          <w:lang w:eastAsia="nl-NL"/>
        </w:rPr>
        <w:t>.</w:t>
      </w:r>
      <w:r w:rsidR="00863B29" w:rsidRPr="00863B29">
        <w:rPr>
          <w:lang w:eastAsia="nl-NL"/>
        </w:rPr>
        <w:t xml:space="preserve"> </w:t>
      </w:r>
      <w:r w:rsidR="00863B29">
        <w:rPr>
          <w:lang w:eastAsia="nl-NL"/>
        </w:rPr>
        <w:t>H</w:t>
      </w:r>
      <w:r>
        <w:rPr>
          <w:lang w:eastAsia="nl-NL"/>
        </w:rPr>
        <w:t>et gaat uit van vier onderzoekers terwijl er nu reeds meer dan 200 publicaties voorhanden zijn</w:t>
      </w:r>
      <w:r w:rsidR="007D64CC">
        <w:rPr>
          <w:lang w:eastAsia="nl-NL"/>
        </w:rPr>
        <w:t xml:space="preserve"> (</w:t>
      </w:r>
      <w:r>
        <w:rPr>
          <w:lang w:eastAsia="nl-NL"/>
        </w:rPr>
        <w:t xml:space="preserve">zie </w:t>
      </w:r>
      <w:r w:rsidR="007D64CC">
        <w:rPr>
          <w:lang w:eastAsia="nl-NL"/>
        </w:rPr>
        <w:t xml:space="preserve">de </w:t>
      </w:r>
      <w:r>
        <w:rPr>
          <w:lang w:eastAsia="nl-NL"/>
        </w:rPr>
        <w:t xml:space="preserve">literatuurlijst </w:t>
      </w:r>
      <w:r w:rsidR="007D64CC">
        <w:rPr>
          <w:lang w:eastAsia="nl-NL"/>
        </w:rPr>
        <w:t xml:space="preserve">in onze productie </w:t>
      </w:r>
      <w:hyperlink w:history="1">
        <w:r w:rsidR="007D64CC" w:rsidRPr="00A255B7">
          <w:rPr>
            <w:rStyle w:val="Hyperlink"/>
            <w:lang w:eastAsia="nl-NL"/>
          </w:rPr>
          <w:t>Gezondheid en Risico</w:t>
        </w:r>
      </w:hyperlink>
      <w:r>
        <w:rPr>
          <w:lang w:eastAsia="nl-NL"/>
        </w:rPr>
        <w:t xml:space="preserve"> op www.tegenwindzijderveld.nl en </w:t>
      </w:r>
      <w:r w:rsidR="00A43111">
        <w:rPr>
          <w:lang w:eastAsia="nl-NL"/>
        </w:rPr>
        <w:t xml:space="preserve">ook de info </w:t>
      </w:r>
      <w:r w:rsidR="007D64CC">
        <w:rPr>
          <w:lang w:eastAsia="nl-NL"/>
        </w:rPr>
        <w:t>op</w:t>
      </w:r>
      <w:r w:rsidR="004F75BF">
        <w:rPr>
          <w:lang w:eastAsia="nl-NL"/>
        </w:rPr>
        <w:t xml:space="preserve"> </w:t>
      </w:r>
      <w:hyperlink r:id="rId8" w:history="1">
        <w:r w:rsidR="00A43111" w:rsidRPr="00A43111">
          <w:rPr>
            <w:rStyle w:val="Hyperlink"/>
            <w:lang w:eastAsia="nl-NL"/>
          </w:rPr>
          <w:t>EDU University of Californi</w:t>
        </w:r>
        <w:r w:rsidR="00A43111">
          <w:rPr>
            <w:rStyle w:val="Hyperlink"/>
            <w:lang w:eastAsia="nl-NL"/>
          </w:rPr>
          <w:t>a</w:t>
        </w:r>
      </w:hyperlink>
      <w:r w:rsidR="004F75BF">
        <w:rPr>
          <w:lang w:eastAsia="nl-NL"/>
        </w:rPr>
        <w:t>).</w:t>
      </w:r>
    </w:p>
    <w:p w14:paraId="379E413C" w14:textId="27DD5BC3" w:rsidR="00672FC7" w:rsidRDefault="004F75BF" w:rsidP="001C2BD5">
      <w:pPr>
        <w:pStyle w:val="Lijstalinea"/>
        <w:numPr>
          <w:ilvl w:val="0"/>
          <w:numId w:val="6"/>
        </w:numPr>
        <w:rPr>
          <w:lang w:eastAsia="nl-NL"/>
        </w:rPr>
      </w:pPr>
      <w:r>
        <w:rPr>
          <w:lang w:eastAsia="nl-NL"/>
        </w:rPr>
        <w:t xml:space="preserve">J. </w:t>
      </w:r>
      <w:r w:rsidR="004E2858">
        <w:rPr>
          <w:lang w:eastAsia="nl-NL"/>
        </w:rPr>
        <w:t xml:space="preserve">de Laat (LUMC) wordt </w:t>
      </w:r>
      <w:r>
        <w:rPr>
          <w:lang w:eastAsia="nl-NL"/>
        </w:rPr>
        <w:t xml:space="preserve">in het artikel </w:t>
      </w:r>
      <w:r w:rsidR="004E2858">
        <w:rPr>
          <w:lang w:eastAsia="nl-NL"/>
        </w:rPr>
        <w:t>geïnterviewd</w:t>
      </w:r>
      <w:r>
        <w:rPr>
          <w:lang w:eastAsia="nl-NL"/>
        </w:rPr>
        <w:t>,</w:t>
      </w:r>
      <w:r w:rsidR="004E2858">
        <w:rPr>
          <w:lang w:eastAsia="nl-NL"/>
        </w:rPr>
        <w:t xml:space="preserve"> waarbij hij met een nog niet gepubliceerd artikel </w:t>
      </w:r>
      <w:r>
        <w:rPr>
          <w:lang w:eastAsia="nl-NL"/>
        </w:rPr>
        <w:t>volgens Minnema</w:t>
      </w:r>
      <w:r w:rsidR="005A192B">
        <w:rPr>
          <w:lang w:eastAsia="nl-NL"/>
        </w:rPr>
        <w:t>’s</w:t>
      </w:r>
      <w:r>
        <w:rPr>
          <w:lang w:eastAsia="nl-NL"/>
        </w:rPr>
        <w:t xml:space="preserve"> interpretatie </w:t>
      </w:r>
      <w:r w:rsidR="004E2858">
        <w:rPr>
          <w:lang w:eastAsia="nl-NL"/>
        </w:rPr>
        <w:t>aangeeft dat  LFG (</w:t>
      </w:r>
      <w:r>
        <w:rPr>
          <w:lang w:eastAsia="nl-NL"/>
        </w:rPr>
        <w:t>L</w:t>
      </w:r>
      <w:r w:rsidR="004E2858">
        <w:rPr>
          <w:lang w:eastAsia="nl-NL"/>
        </w:rPr>
        <w:t xml:space="preserve">aag </w:t>
      </w:r>
      <w:r>
        <w:rPr>
          <w:lang w:eastAsia="nl-NL"/>
        </w:rPr>
        <w:t>F</w:t>
      </w:r>
      <w:r w:rsidR="004E2858">
        <w:rPr>
          <w:lang w:eastAsia="nl-NL"/>
        </w:rPr>
        <w:t xml:space="preserve">requent </w:t>
      </w:r>
      <w:r>
        <w:rPr>
          <w:lang w:eastAsia="nl-NL"/>
        </w:rPr>
        <w:t>G</w:t>
      </w:r>
      <w:r w:rsidR="004E2858">
        <w:rPr>
          <w:lang w:eastAsia="nl-NL"/>
        </w:rPr>
        <w:t>eluid) nog niet als oorzaak voor de gezondheidsklachten kan worden aangegeven</w:t>
      </w:r>
      <w:r w:rsidR="005A192B">
        <w:rPr>
          <w:lang w:eastAsia="nl-NL"/>
        </w:rPr>
        <w:t xml:space="preserve">. </w:t>
      </w:r>
      <w:r w:rsidR="004E2858">
        <w:rPr>
          <w:lang w:eastAsia="nl-NL"/>
        </w:rPr>
        <w:t xml:space="preserve">Maar ook </w:t>
      </w:r>
      <w:r w:rsidR="005A192B">
        <w:rPr>
          <w:lang w:eastAsia="nl-NL"/>
        </w:rPr>
        <w:t xml:space="preserve">meldt Minnema </w:t>
      </w:r>
      <w:r w:rsidR="004E2858">
        <w:rPr>
          <w:lang w:eastAsia="nl-NL"/>
        </w:rPr>
        <w:t xml:space="preserve"> dat de Laat van mening is dat de afstand </w:t>
      </w:r>
      <w:r w:rsidR="005A192B">
        <w:rPr>
          <w:lang w:eastAsia="nl-NL"/>
        </w:rPr>
        <w:t>tussen w</w:t>
      </w:r>
      <w:r w:rsidR="004E2858">
        <w:rPr>
          <w:lang w:eastAsia="nl-NL"/>
        </w:rPr>
        <w:t>oning</w:t>
      </w:r>
      <w:r w:rsidR="005A192B">
        <w:rPr>
          <w:lang w:eastAsia="nl-NL"/>
        </w:rPr>
        <w:t xml:space="preserve">en en </w:t>
      </w:r>
      <w:r w:rsidR="004E2858">
        <w:rPr>
          <w:lang w:eastAsia="nl-NL"/>
        </w:rPr>
        <w:t>windmolen</w:t>
      </w:r>
      <w:r w:rsidR="005A192B">
        <w:rPr>
          <w:lang w:eastAsia="nl-NL"/>
        </w:rPr>
        <w:t>s</w:t>
      </w:r>
      <w:r w:rsidR="004E2858">
        <w:rPr>
          <w:lang w:eastAsia="nl-NL"/>
        </w:rPr>
        <w:t xml:space="preserve"> minimaal 10x de tiphoogte moet zijn. Waarom zou dat dan moeten</w:t>
      </w:r>
      <w:r>
        <w:rPr>
          <w:lang w:eastAsia="nl-NL"/>
        </w:rPr>
        <w:t xml:space="preserve"> als LFG niet schadelijk zou zijn</w:t>
      </w:r>
      <w:r w:rsidR="004E2858">
        <w:rPr>
          <w:lang w:eastAsia="nl-NL"/>
        </w:rPr>
        <w:t>?</w:t>
      </w:r>
    </w:p>
    <w:p w14:paraId="7D368521" w14:textId="1826B0D2" w:rsidR="00672FC7" w:rsidRDefault="004F75BF" w:rsidP="001C2BD5">
      <w:pPr>
        <w:pStyle w:val="Lijstalinea"/>
        <w:numPr>
          <w:ilvl w:val="0"/>
          <w:numId w:val="6"/>
        </w:numPr>
        <w:rPr>
          <w:lang w:eastAsia="nl-NL"/>
        </w:rPr>
      </w:pPr>
      <w:r>
        <w:rPr>
          <w:lang w:eastAsia="nl-NL"/>
        </w:rPr>
        <w:t xml:space="preserve">De tevens aangehaalde </w:t>
      </w:r>
      <w:r w:rsidR="004E2858">
        <w:rPr>
          <w:lang w:eastAsia="nl-NL"/>
        </w:rPr>
        <w:t>P/G/F van den Berg denkt wel</w:t>
      </w:r>
      <w:r w:rsidR="005A192B">
        <w:rPr>
          <w:lang w:eastAsia="nl-NL"/>
        </w:rPr>
        <w:t>iswaar</w:t>
      </w:r>
      <w:r w:rsidR="004E2858">
        <w:rPr>
          <w:lang w:eastAsia="nl-NL"/>
        </w:rPr>
        <w:t xml:space="preserve"> dat LFG klachten kan veroorzaken maar </w:t>
      </w:r>
      <w:r>
        <w:rPr>
          <w:lang w:eastAsia="nl-NL"/>
        </w:rPr>
        <w:t xml:space="preserve">zegt </w:t>
      </w:r>
      <w:r w:rsidR="005A192B">
        <w:rPr>
          <w:lang w:eastAsia="nl-NL"/>
        </w:rPr>
        <w:t xml:space="preserve">ook </w:t>
      </w:r>
      <w:r>
        <w:rPr>
          <w:lang w:eastAsia="nl-NL"/>
        </w:rPr>
        <w:t xml:space="preserve">dat er </w:t>
      </w:r>
      <w:r w:rsidR="004E2858">
        <w:rPr>
          <w:lang w:eastAsia="nl-NL"/>
        </w:rPr>
        <w:t>misschien ook andere oorzaken</w:t>
      </w:r>
      <w:r>
        <w:rPr>
          <w:lang w:eastAsia="nl-NL"/>
        </w:rPr>
        <w:t xml:space="preserve"> zijn</w:t>
      </w:r>
      <w:r w:rsidR="004E2858">
        <w:rPr>
          <w:lang w:eastAsia="nl-NL"/>
        </w:rPr>
        <w:t xml:space="preserve">. </w:t>
      </w:r>
      <w:r>
        <w:rPr>
          <w:lang w:eastAsia="nl-NL"/>
        </w:rPr>
        <w:t>Als LFG dan niet de oorzaak is, w</w:t>
      </w:r>
      <w:r w:rsidR="004E2858">
        <w:rPr>
          <w:lang w:eastAsia="nl-NL"/>
        </w:rPr>
        <w:t xml:space="preserve">aarom pleit </w:t>
      </w:r>
      <w:r>
        <w:rPr>
          <w:lang w:eastAsia="nl-NL"/>
        </w:rPr>
        <w:t xml:space="preserve">van den Berg </w:t>
      </w:r>
      <w:r w:rsidR="004E2858">
        <w:rPr>
          <w:lang w:eastAsia="nl-NL"/>
        </w:rPr>
        <w:t xml:space="preserve">dan </w:t>
      </w:r>
      <w:r>
        <w:rPr>
          <w:lang w:eastAsia="nl-NL"/>
        </w:rPr>
        <w:t xml:space="preserve">wel </w:t>
      </w:r>
      <w:r w:rsidR="004E2858">
        <w:rPr>
          <w:lang w:eastAsia="nl-NL"/>
        </w:rPr>
        <w:t>voor een MER (Milieu Effect Rapportage)?</w:t>
      </w:r>
    </w:p>
    <w:p w14:paraId="5F92ED7B" w14:textId="2C834CBA" w:rsidR="003438A9" w:rsidRDefault="001C2BD5" w:rsidP="00EA18CB">
      <w:pPr>
        <w:pStyle w:val="Lijstalinea"/>
        <w:numPr>
          <w:ilvl w:val="0"/>
          <w:numId w:val="6"/>
        </w:numPr>
        <w:rPr>
          <w:lang w:eastAsia="nl-NL"/>
        </w:rPr>
      </w:pPr>
      <w:r>
        <w:rPr>
          <w:lang w:eastAsia="nl-NL"/>
        </w:rPr>
        <w:t>Van den Berg meldt verder dat geluidsnormen door de politiek moeten worden vastgesteld</w:t>
      </w:r>
      <w:r w:rsidR="00566E30">
        <w:rPr>
          <w:lang w:eastAsia="nl-NL"/>
        </w:rPr>
        <w:t xml:space="preserve"> en niet door wetenschappers. Dat klopt, d</w:t>
      </w:r>
      <w:r>
        <w:rPr>
          <w:lang w:eastAsia="nl-NL"/>
        </w:rPr>
        <w:t>e politiek kán geen geluids</w:t>
      </w:r>
      <w:r w:rsidRPr="00A4619C">
        <w:rPr>
          <w:u w:val="single"/>
          <w:lang w:eastAsia="nl-NL"/>
        </w:rPr>
        <w:t>schade</w:t>
      </w:r>
      <w:r>
        <w:rPr>
          <w:lang w:eastAsia="nl-NL"/>
        </w:rPr>
        <w:t xml:space="preserve"> vaststellen, dat doen wetenschappers </w:t>
      </w:r>
      <w:r w:rsidR="00566E30">
        <w:rPr>
          <w:lang w:eastAsia="nl-NL"/>
        </w:rPr>
        <w:t xml:space="preserve">nou juist </w:t>
      </w:r>
      <w:r>
        <w:rPr>
          <w:lang w:eastAsia="nl-NL"/>
        </w:rPr>
        <w:t xml:space="preserve">via </w:t>
      </w:r>
      <w:r w:rsidR="00566E30">
        <w:rPr>
          <w:lang w:eastAsia="nl-NL"/>
        </w:rPr>
        <w:t xml:space="preserve">hun </w:t>
      </w:r>
      <w:r>
        <w:rPr>
          <w:lang w:eastAsia="nl-NL"/>
        </w:rPr>
        <w:t xml:space="preserve">onderzoek! </w:t>
      </w:r>
      <w:r w:rsidR="005A192B">
        <w:rPr>
          <w:lang w:eastAsia="nl-NL"/>
        </w:rPr>
        <w:t xml:space="preserve">De politiek moet zich bezig houden met het vaststellen van </w:t>
      </w:r>
      <w:r w:rsidR="00A4619C" w:rsidRPr="00A4619C">
        <w:rPr>
          <w:lang w:eastAsia="nl-NL"/>
        </w:rPr>
        <w:t>geluids</w:t>
      </w:r>
      <w:r w:rsidR="005A192B" w:rsidRPr="00A4619C">
        <w:rPr>
          <w:u w:val="single"/>
          <w:lang w:eastAsia="nl-NL"/>
        </w:rPr>
        <w:t>normen</w:t>
      </w:r>
      <w:r w:rsidR="00D7263E">
        <w:rPr>
          <w:u w:val="single"/>
          <w:lang w:eastAsia="nl-NL"/>
        </w:rPr>
        <w:t>,</w:t>
      </w:r>
      <w:r w:rsidR="005A192B">
        <w:rPr>
          <w:lang w:eastAsia="nl-NL"/>
        </w:rPr>
        <w:t xml:space="preserve"> zodat er gestuurd en gekozen kan worden. </w:t>
      </w:r>
      <w:r w:rsidR="00566E30" w:rsidRPr="00566E30">
        <w:rPr>
          <w:lang w:eastAsia="nl-NL"/>
        </w:rPr>
        <w:t>Maar b</w:t>
      </w:r>
      <w:r w:rsidR="005A192B">
        <w:rPr>
          <w:lang w:eastAsia="nl-NL"/>
        </w:rPr>
        <w:t xml:space="preserve">ij die </w:t>
      </w:r>
      <w:r>
        <w:rPr>
          <w:lang w:eastAsia="nl-NL"/>
        </w:rPr>
        <w:t xml:space="preserve">vaststelling dient de politiek </w:t>
      </w:r>
      <w:r w:rsidR="00A4619C">
        <w:rPr>
          <w:lang w:eastAsia="nl-NL"/>
        </w:rPr>
        <w:t xml:space="preserve">zich </w:t>
      </w:r>
      <w:r>
        <w:rPr>
          <w:lang w:eastAsia="nl-NL"/>
        </w:rPr>
        <w:t xml:space="preserve">te beseffen dat </w:t>
      </w:r>
      <w:r w:rsidR="00A4619C">
        <w:rPr>
          <w:lang w:eastAsia="nl-NL"/>
        </w:rPr>
        <w:t>het doel</w:t>
      </w:r>
      <w:r w:rsidR="00566E30">
        <w:rPr>
          <w:lang w:eastAsia="nl-NL"/>
        </w:rPr>
        <w:t xml:space="preserve"> moet zijn </w:t>
      </w:r>
      <w:r>
        <w:rPr>
          <w:lang w:eastAsia="nl-NL"/>
        </w:rPr>
        <w:t xml:space="preserve">gezondheidsschade </w:t>
      </w:r>
      <w:r w:rsidR="00A4619C">
        <w:rPr>
          <w:lang w:eastAsia="nl-NL"/>
        </w:rPr>
        <w:t>te beperken tot een absoluut minimum</w:t>
      </w:r>
      <w:r w:rsidR="00D7263E">
        <w:rPr>
          <w:lang w:eastAsia="nl-NL"/>
        </w:rPr>
        <w:t>. D</w:t>
      </w:r>
      <w:r w:rsidR="00566E30">
        <w:rPr>
          <w:lang w:eastAsia="nl-NL"/>
        </w:rPr>
        <w:t xml:space="preserve">at is een van de uitgangspunten voor de macht die het volk aan </w:t>
      </w:r>
      <w:r w:rsidR="00246662">
        <w:rPr>
          <w:lang w:eastAsia="nl-NL"/>
        </w:rPr>
        <w:t>zijn</w:t>
      </w:r>
      <w:r w:rsidR="00566E30">
        <w:rPr>
          <w:lang w:eastAsia="nl-NL"/>
        </w:rPr>
        <w:t xml:space="preserve"> regering geeft. </w:t>
      </w:r>
      <w:r w:rsidR="00A4619C">
        <w:rPr>
          <w:lang w:eastAsia="nl-NL"/>
        </w:rPr>
        <w:t xml:space="preserve">De huidige normering doet </w:t>
      </w:r>
      <w:r w:rsidR="00246662">
        <w:rPr>
          <w:lang w:eastAsia="nl-NL"/>
        </w:rPr>
        <w:t xml:space="preserve">echter </w:t>
      </w:r>
      <w:r w:rsidR="00A4619C">
        <w:rPr>
          <w:lang w:eastAsia="nl-NL"/>
        </w:rPr>
        <w:t xml:space="preserve">geen recht aan het beperken van </w:t>
      </w:r>
      <w:r w:rsidR="00A4619C">
        <w:rPr>
          <w:lang w:eastAsia="nl-NL"/>
        </w:rPr>
        <w:lastRenderedPageBreak/>
        <w:t xml:space="preserve">geluidsschade door LFG. Sterker nog, die normering voorkomt geen enkele geluidsschade. Van den Berg was en is op de hoogte van </w:t>
      </w:r>
      <w:r w:rsidR="00635F35">
        <w:rPr>
          <w:lang w:eastAsia="nl-NL"/>
        </w:rPr>
        <w:t xml:space="preserve">de </w:t>
      </w:r>
      <w:r w:rsidR="00A4619C">
        <w:rPr>
          <w:lang w:eastAsia="nl-NL"/>
        </w:rPr>
        <w:t xml:space="preserve">onderzoeksresultaten </w:t>
      </w:r>
      <w:r w:rsidR="00635F35">
        <w:rPr>
          <w:lang w:eastAsia="nl-NL"/>
        </w:rPr>
        <w:t xml:space="preserve">uit </w:t>
      </w:r>
      <w:r w:rsidR="001856BA">
        <w:rPr>
          <w:lang w:eastAsia="nl-NL"/>
        </w:rPr>
        <w:t>de studie “</w:t>
      </w:r>
      <w:hyperlink r:id="rId9" w:history="1">
        <w:r w:rsidR="001856BA" w:rsidRPr="00516E87">
          <w:rPr>
            <w:rStyle w:val="Hyperlink"/>
            <w:lang w:eastAsia="nl-NL"/>
          </w:rPr>
          <w:t>Beoordeling van laagfrequent geluid van windturbines in Maastricht</w:t>
        </w:r>
      </w:hyperlink>
      <w:r w:rsidR="00635F35">
        <w:rPr>
          <w:lang w:eastAsia="nl-NL"/>
        </w:rPr>
        <w:t xml:space="preserve">” die Moller en </w:t>
      </w:r>
      <w:proofErr w:type="spellStart"/>
      <w:r w:rsidR="00635F35">
        <w:rPr>
          <w:lang w:eastAsia="nl-NL"/>
        </w:rPr>
        <w:t>Pederson</w:t>
      </w:r>
      <w:proofErr w:type="spellEnd"/>
      <w:r w:rsidR="00635F35">
        <w:rPr>
          <w:lang w:eastAsia="nl-NL"/>
        </w:rPr>
        <w:t xml:space="preserve"> in 2012 verrichtten op verzoek van de stad Maastricht. Zij rapporteren </w:t>
      </w:r>
      <w:r w:rsidR="00635F35" w:rsidRPr="00635F35">
        <w:rPr>
          <w:i/>
          <w:iCs/>
          <w:lang w:eastAsia="nl-NL"/>
        </w:rPr>
        <w:t>”</w:t>
      </w:r>
      <w:r w:rsidR="00635F35" w:rsidRPr="00246662">
        <w:rPr>
          <w:b/>
          <w:bCs/>
          <w:i/>
          <w:iCs/>
        </w:rPr>
        <w:t>Langdurige blootstelling aan hoorbaar laagfrequent geluid kan vermoeidheid, hoofdpijn, concentratieverlies, verstoorde nachtrust en fysiologische stress, meetbaar door een verhoogd cortisolgehalte in het speeksel, veroorzaken</w:t>
      </w:r>
      <w:r w:rsidR="00635F35">
        <w:rPr>
          <w:lang w:eastAsia="nl-NL"/>
        </w:rPr>
        <w:t>.” Het door Minnema aangehaald</w:t>
      </w:r>
      <w:r w:rsidR="00246662">
        <w:rPr>
          <w:lang w:eastAsia="nl-NL"/>
        </w:rPr>
        <w:t>e</w:t>
      </w:r>
      <w:r w:rsidR="00635F35">
        <w:rPr>
          <w:lang w:eastAsia="nl-NL"/>
        </w:rPr>
        <w:t xml:space="preserve"> RIVM rapport werd mede door van den Berg opgesteld in 2013.  </w:t>
      </w:r>
      <w:r w:rsidR="00DC106A">
        <w:rPr>
          <w:lang w:eastAsia="nl-NL"/>
        </w:rPr>
        <w:t xml:space="preserve">Van den Berg </w:t>
      </w:r>
      <w:r w:rsidR="00635F35">
        <w:rPr>
          <w:lang w:eastAsia="nl-NL"/>
        </w:rPr>
        <w:t>heeft daar</w:t>
      </w:r>
      <w:r w:rsidR="00DC106A">
        <w:rPr>
          <w:lang w:eastAsia="nl-NL"/>
        </w:rPr>
        <w:t>in</w:t>
      </w:r>
      <w:r w:rsidR="00635F35">
        <w:rPr>
          <w:lang w:eastAsia="nl-NL"/>
        </w:rPr>
        <w:t xml:space="preserve"> de conclusies van Maastricht </w:t>
      </w:r>
      <w:r w:rsidR="00246662">
        <w:rPr>
          <w:lang w:eastAsia="nl-NL"/>
        </w:rPr>
        <w:t xml:space="preserve">(uit 2012) </w:t>
      </w:r>
      <w:r w:rsidR="00635F35">
        <w:rPr>
          <w:lang w:eastAsia="nl-NL"/>
        </w:rPr>
        <w:t xml:space="preserve">buiten beschouwing gelaten en dus de basis gelegd voor de huidige normen die </w:t>
      </w:r>
      <w:r w:rsidR="00246662">
        <w:rPr>
          <w:lang w:eastAsia="nl-NL"/>
        </w:rPr>
        <w:t xml:space="preserve">niet gericht zijn op het voorkomen van gezondheidsschade. </w:t>
      </w:r>
    </w:p>
    <w:p w14:paraId="267ABE74" w14:textId="7E2430AF" w:rsidR="00DD2B1C" w:rsidRDefault="004E2858" w:rsidP="001C2BD5">
      <w:pPr>
        <w:pStyle w:val="Lijstalinea"/>
        <w:numPr>
          <w:ilvl w:val="0"/>
          <w:numId w:val="6"/>
        </w:numPr>
        <w:rPr>
          <w:lang w:eastAsia="nl-NL"/>
        </w:rPr>
      </w:pPr>
      <w:r>
        <w:rPr>
          <w:lang w:eastAsia="nl-NL"/>
        </w:rPr>
        <w:t>LFG is het geluid beneden 100hz. En volgens de auteur niet hoorbaar</w:t>
      </w:r>
      <w:r w:rsidR="004F75BF">
        <w:rPr>
          <w:lang w:eastAsia="nl-NL"/>
        </w:rPr>
        <w:t xml:space="preserve">. </w:t>
      </w:r>
      <w:r w:rsidR="0019504A">
        <w:rPr>
          <w:lang w:eastAsia="nl-NL"/>
        </w:rPr>
        <w:t xml:space="preserve">Dat is onjuist. </w:t>
      </w:r>
      <w:r w:rsidR="001C2BD5">
        <w:rPr>
          <w:lang w:eastAsia="nl-NL"/>
        </w:rPr>
        <w:t>De h</w:t>
      </w:r>
      <w:r>
        <w:rPr>
          <w:lang w:eastAsia="nl-NL"/>
        </w:rPr>
        <w:t>oorbaarheid</w:t>
      </w:r>
      <w:r w:rsidR="001C2BD5">
        <w:rPr>
          <w:lang w:eastAsia="nl-NL"/>
        </w:rPr>
        <w:t xml:space="preserve"> is </w:t>
      </w:r>
      <w:r>
        <w:rPr>
          <w:lang w:eastAsia="nl-NL"/>
        </w:rPr>
        <w:t xml:space="preserve">afhankelijk van </w:t>
      </w:r>
      <w:r w:rsidR="0019504A">
        <w:rPr>
          <w:lang w:eastAsia="nl-NL"/>
        </w:rPr>
        <w:t xml:space="preserve">de </w:t>
      </w:r>
      <w:r>
        <w:rPr>
          <w:lang w:eastAsia="nl-NL"/>
        </w:rPr>
        <w:t xml:space="preserve">geluidssterkte. </w:t>
      </w:r>
      <w:r w:rsidR="0019504A">
        <w:rPr>
          <w:lang w:eastAsia="nl-NL"/>
        </w:rPr>
        <w:t xml:space="preserve">Professor </w:t>
      </w:r>
      <w:hyperlink r:id="rId10" w:history="1">
        <w:r w:rsidR="0019504A" w:rsidRPr="0019504A">
          <w:rPr>
            <w:rStyle w:val="Hyperlink"/>
            <w:lang w:eastAsia="nl-NL"/>
          </w:rPr>
          <w:t xml:space="preserve">Paul van den </w:t>
        </w:r>
        <w:proofErr w:type="spellStart"/>
        <w:r w:rsidR="0019504A" w:rsidRPr="0019504A">
          <w:rPr>
            <w:rStyle w:val="Hyperlink"/>
            <w:lang w:eastAsia="nl-NL"/>
          </w:rPr>
          <w:t>Heyning</w:t>
        </w:r>
        <w:proofErr w:type="spellEnd"/>
        <w:r w:rsidR="0019504A" w:rsidRPr="0019504A">
          <w:rPr>
            <w:rStyle w:val="Hyperlink"/>
            <w:lang w:eastAsia="nl-NL"/>
          </w:rPr>
          <w:t>,</w:t>
        </w:r>
      </w:hyperlink>
      <w:r w:rsidR="0019504A">
        <w:rPr>
          <w:lang w:eastAsia="nl-NL"/>
        </w:rPr>
        <w:t xml:space="preserve"> neurowetenschapper, KNO-arts en Midden-Oor-transplantatie-expert zegt “</w:t>
      </w:r>
      <w:r w:rsidR="0019504A" w:rsidRPr="00246662">
        <w:rPr>
          <w:b/>
          <w:bCs/>
          <w:i/>
          <w:iCs/>
          <w:lang w:eastAsia="nl-NL"/>
        </w:rPr>
        <w:t xml:space="preserve">Windmolens kunnen in het 3-5 </w:t>
      </w:r>
      <w:proofErr w:type="spellStart"/>
      <w:r w:rsidR="0019504A" w:rsidRPr="00246662">
        <w:rPr>
          <w:b/>
          <w:bCs/>
          <w:i/>
          <w:iCs/>
          <w:lang w:eastAsia="nl-NL"/>
        </w:rPr>
        <w:t>hz</w:t>
      </w:r>
      <w:proofErr w:type="spellEnd"/>
      <w:r w:rsidR="0019504A" w:rsidRPr="00246662">
        <w:rPr>
          <w:b/>
          <w:bCs/>
          <w:i/>
          <w:iCs/>
          <w:lang w:eastAsia="nl-NL"/>
        </w:rPr>
        <w:t xml:space="preserve"> gebied LFG geluidssterktes opwekken tot 90 </w:t>
      </w:r>
      <w:r w:rsidR="0095327C" w:rsidRPr="00246662">
        <w:rPr>
          <w:b/>
          <w:bCs/>
          <w:i/>
          <w:iCs/>
          <w:lang w:eastAsia="nl-NL"/>
        </w:rPr>
        <w:t>dB</w:t>
      </w:r>
      <w:r w:rsidR="0019504A" w:rsidRPr="00246662">
        <w:rPr>
          <w:b/>
          <w:bCs/>
          <w:i/>
          <w:iCs/>
          <w:lang w:eastAsia="nl-NL"/>
        </w:rPr>
        <w:t xml:space="preserve"> en dat is wel degelijk hinderlijk hoorbaar!</w:t>
      </w:r>
      <w:r w:rsidR="0019504A">
        <w:rPr>
          <w:lang w:eastAsia="nl-NL"/>
        </w:rPr>
        <w:t xml:space="preserve">” Als een doordringend brommend geluid. Voor de leek: 90 </w:t>
      </w:r>
      <w:r w:rsidR="0095327C">
        <w:rPr>
          <w:lang w:eastAsia="nl-NL"/>
        </w:rPr>
        <w:t>dB</w:t>
      </w:r>
      <w:r w:rsidR="0019504A">
        <w:rPr>
          <w:lang w:eastAsia="nl-NL"/>
        </w:rPr>
        <w:t xml:space="preserve"> ligt beduidend boven de Nederlandse geluidsnormen 41 </w:t>
      </w:r>
      <w:r w:rsidR="0095327C">
        <w:rPr>
          <w:lang w:eastAsia="nl-NL"/>
        </w:rPr>
        <w:t>dB</w:t>
      </w:r>
      <w:r w:rsidR="0019504A">
        <w:rPr>
          <w:lang w:eastAsia="nl-NL"/>
        </w:rPr>
        <w:t xml:space="preserve"> L Night en 47 </w:t>
      </w:r>
      <w:r w:rsidR="0095327C">
        <w:rPr>
          <w:lang w:eastAsia="nl-NL"/>
        </w:rPr>
        <w:t>dB</w:t>
      </w:r>
      <w:r w:rsidR="0019504A">
        <w:rPr>
          <w:lang w:eastAsia="nl-NL"/>
        </w:rPr>
        <w:t xml:space="preserve"> LDEN (Level </w:t>
      </w:r>
      <w:proofErr w:type="spellStart"/>
      <w:r w:rsidR="0019504A">
        <w:rPr>
          <w:lang w:eastAsia="nl-NL"/>
        </w:rPr>
        <w:t>Day-Evening-Night</w:t>
      </w:r>
      <w:proofErr w:type="spellEnd"/>
      <w:r w:rsidR="0019504A">
        <w:rPr>
          <w:lang w:eastAsia="nl-NL"/>
        </w:rPr>
        <w:t xml:space="preserve">). Tevens kan LFG via de grond tot 10 kilometer afstand in huizen door dringen. </w:t>
      </w:r>
    </w:p>
    <w:p w14:paraId="6B2E6163" w14:textId="58A5D0E1" w:rsidR="0019504A" w:rsidRDefault="0019504A" w:rsidP="001C2BD5">
      <w:pPr>
        <w:pStyle w:val="Lijstalinea"/>
        <w:numPr>
          <w:ilvl w:val="0"/>
          <w:numId w:val="6"/>
        </w:numPr>
        <w:rPr>
          <w:lang w:eastAsia="nl-NL"/>
        </w:rPr>
      </w:pPr>
      <w:r>
        <w:rPr>
          <w:lang w:eastAsia="nl-NL"/>
        </w:rPr>
        <w:t xml:space="preserve">LFG kan ook op een andere manier worden waargenomen. Geluidstrillingen worden in het binnenoor geregistreerd. Via de achtste hersenzenuw worden </w:t>
      </w:r>
      <w:r w:rsidR="0095327C">
        <w:rPr>
          <w:lang w:eastAsia="nl-NL"/>
        </w:rPr>
        <w:t xml:space="preserve">de </w:t>
      </w:r>
      <w:r>
        <w:rPr>
          <w:lang w:eastAsia="nl-NL"/>
        </w:rPr>
        <w:t xml:space="preserve">basale kernen geprikkeld. Via het hypothalamus-hypofyse mechanisme wordt via de afgifte van </w:t>
      </w:r>
      <w:hyperlink r:id="rId11" w:history="1">
        <w:r w:rsidRPr="0019504A">
          <w:rPr>
            <w:rStyle w:val="Hyperlink"/>
            <w:lang w:eastAsia="nl-NL"/>
          </w:rPr>
          <w:t>ACTH</w:t>
        </w:r>
      </w:hyperlink>
      <w:r>
        <w:rPr>
          <w:lang w:eastAsia="nl-NL"/>
        </w:rPr>
        <w:t xml:space="preserve"> de bijnierschors geprikkeld</w:t>
      </w:r>
      <w:r w:rsidR="0095327C">
        <w:rPr>
          <w:lang w:eastAsia="nl-NL"/>
        </w:rPr>
        <w:t xml:space="preserve">. Dit leidt tot verhoogde cortisolspiegels in het </w:t>
      </w:r>
      <w:r w:rsidR="00D7263E">
        <w:rPr>
          <w:lang w:eastAsia="nl-NL"/>
        </w:rPr>
        <w:t>bloed</w:t>
      </w:r>
      <w:r w:rsidR="0095327C">
        <w:rPr>
          <w:lang w:eastAsia="nl-NL"/>
        </w:rPr>
        <w:t>. Dit fenomeen is in een aantal artikelen in hoogwaardige medische tijdschriften beschreven en is de link naar diabetes en hart- en vaat-ziekten als gevolg van LFG.</w:t>
      </w:r>
      <w:r w:rsidR="00246662">
        <w:rPr>
          <w:lang w:eastAsia="nl-NL"/>
        </w:rPr>
        <w:t xml:space="preserve"> Zie het hierboven aangehaalde rapport uit Maastricht in 2012.</w:t>
      </w:r>
    </w:p>
    <w:p w14:paraId="7765CB51" w14:textId="77777777" w:rsidR="001C2BD5" w:rsidRDefault="004E2858" w:rsidP="00DD3A02">
      <w:pPr>
        <w:pStyle w:val="Lijstalinea"/>
        <w:numPr>
          <w:ilvl w:val="0"/>
          <w:numId w:val="6"/>
        </w:numPr>
        <w:rPr>
          <w:lang w:eastAsia="nl-NL"/>
        </w:rPr>
      </w:pPr>
      <w:r>
        <w:rPr>
          <w:lang w:eastAsia="nl-NL"/>
        </w:rPr>
        <w:t xml:space="preserve">Het onderzoek in 2017 van Colin Hansen over de gevolgen van  LFG op het gehoor en </w:t>
      </w:r>
      <w:r w:rsidR="00E0317B">
        <w:rPr>
          <w:lang w:eastAsia="nl-NL"/>
        </w:rPr>
        <w:t>evenwichts-</w:t>
      </w:r>
      <w:r>
        <w:rPr>
          <w:lang w:eastAsia="nl-NL"/>
        </w:rPr>
        <w:t xml:space="preserve"> orgaan </w:t>
      </w:r>
      <w:r w:rsidR="001C2BD5">
        <w:rPr>
          <w:lang w:eastAsia="nl-NL"/>
        </w:rPr>
        <w:t xml:space="preserve">dat via </w:t>
      </w:r>
      <w:r>
        <w:rPr>
          <w:lang w:eastAsia="nl-NL"/>
        </w:rPr>
        <w:t>hersenzenuw 8</w:t>
      </w:r>
      <w:r w:rsidR="001C2BD5">
        <w:rPr>
          <w:lang w:eastAsia="nl-NL"/>
        </w:rPr>
        <w:t xml:space="preserve"> de hersenen bereikt,</w:t>
      </w:r>
      <w:r>
        <w:rPr>
          <w:lang w:eastAsia="nl-NL"/>
        </w:rPr>
        <w:t xml:space="preserve"> met daarbij honderden literatuur refe</w:t>
      </w:r>
      <w:r w:rsidR="000531AC">
        <w:rPr>
          <w:lang w:eastAsia="nl-NL"/>
        </w:rPr>
        <w:t>re</w:t>
      </w:r>
      <w:r>
        <w:rPr>
          <w:lang w:eastAsia="nl-NL"/>
        </w:rPr>
        <w:t>nties</w:t>
      </w:r>
      <w:r w:rsidR="001C2BD5">
        <w:rPr>
          <w:lang w:eastAsia="nl-NL"/>
        </w:rPr>
        <w:t>,</w:t>
      </w:r>
      <w:r>
        <w:rPr>
          <w:lang w:eastAsia="nl-NL"/>
        </w:rPr>
        <w:t xml:space="preserve"> wo</w:t>
      </w:r>
      <w:r w:rsidR="000531AC">
        <w:rPr>
          <w:lang w:eastAsia="nl-NL"/>
        </w:rPr>
        <w:t>r</w:t>
      </w:r>
      <w:r>
        <w:rPr>
          <w:lang w:eastAsia="nl-NL"/>
        </w:rPr>
        <w:t>dt niet genoemd</w:t>
      </w:r>
      <w:r w:rsidR="004F75BF">
        <w:rPr>
          <w:lang w:eastAsia="nl-NL"/>
        </w:rPr>
        <w:t>.</w:t>
      </w:r>
    </w:p>
    <w:p w14:paraId="690B8CED" w14:textId="77777777" w:rsidR="001C2BD5" w:rsidRDefault="004E2858" w:rsidP="00DC0CB5">
      <w:pPr>
        <w:pStyle w:val="Lijstalinea"/>
        <w:numPr>
          <w:ilvl w:val="0"/>
          <w:numId w:val="6"/>
        </w:numPr>
        <w:rPr>
          <w:lang w:eastAsia="nl-NL"/>
        </w:rPr>
      </w:pPr>
      <w:r>
        <w:rPr>
          <w:lang w:eastAsia="nl-NL"/>
        </w:rPr>
        <w:t xml:space="preserve">Marianna </w:t>
      </w:r>
      <w:r w:rsidR="000531AC">
        <w:rPr>
          <w:lang w:eastAsia="nl-NL"/>
        </w:rPr>
        <w:t>A</w:t>
      </w:r>
      <w:r>
        <w:rPr>
          <w:lang w:eastAsia="nl-NL"/>
        </w:rPr>
        <w:t xml:space="preserve">lves </w:t>
      </w:r>
      <w:r w:rsidR="000531AC">
        <w:rPr>
          <w:lang w:eastAsia="nl-NL"/>
        </w:rPr>
        <w:t>P</w:t>
      </w:r>
      <w:r>
        <w:rPr>
          <w:lang w:eastAsia="nl-NL"/>
        </w:rPr>
        <w:t xml:space="preserve">ereira wordt wel vernoemd maar het onderzoek van het slakkenhuis </w:t>
      </w:r>
      <w:r w:rsidR="000531AC">
        <w:rPr>
          <w:lang w:eastAsia="nl-NL"/>
        </w:rPr>
        <w:t>(</w:t>
      </w:r>
      <w:r>
        <w:rPr>
          <w:lang w:eastAsia="nl-NL"/>
        </w:rPr>
        <w:t>85 publicaties</w:t>
      </w:r>
      <w:r w:rsidR="000531AC">
        <w:rPr>
          <w:lang w:eastAsia="nl-NL"/>
        </w:rPr>
        <w:t>)</w:t>
      </w:r>
      <w:r>
        <w:rPr>
          <w:lang w:eastAsia="nl-NL"/>
        </w:rPr>
        <w:t xml:space="preserve"> wordt als inferieur bestempeld. Wat is </w:t>
      </w:r>
      <w:r w:rsidR="001C2BD5">
        <w:rPr>
          <w:lang w:eastAsia="nl-NL"/>
        </w:rPr>
        <w:t xml:space="preserve">de </w:t>
      </w:r>
      <w:r>
        <w:rPr>
          <w:lang w:eastAsia="nl-NL"/>
        </w:rPr>
        <w:t xml:space="preserve">autoriteit </w:t>
      </w:r>
      <w:r w:rsidR="001C2BD5">
        <w:rPr>
          <w:lang w:eastAsia="nl-NL"/>
        </w:rPr>
        <w:t xml:space="preserve">van de auteur </w:t>
      </w:r>
      <w:r>
        <w:rPr>
          <w:lang w:eastAsia="nl-NL"/>
        </w:rPr>
        <w:t>om da</w:t>
      </w:r>
      <w:r w:rsidR="000531AC">
        <w:rPr>
          <w:lang w:eastAsia="nl-NL"/>
        </w:rPr>
        <w:t>t onderzoek als zodanig te bestempelen</w:t>
      </w:r>
      <w:r>
        <w:rPr>
          <w:lang w:eastAsia="nl-NL"/>
        </w:rPr>
        <w:t>?</w:t>
      </w:r>
    </w:p>
    <w:p w14:paraId="3A0B4BD7" w14:textId="20D8053D" w:rsidR="001C2BD5" w:rsidRDefault="004E2858" w:rsidP="00DB44CE">
      <w:pPr>
        <w:pStyle w:val="Lijstalinea"/>
        <w:numPr>
          <w:ilvl w:val="0"/>
          <w:numId w:val="6"/>
        </w:numPr>
        <w:rPr>
          <w:lang w:eastAsia="nl-NL"/>
        </w:rPr>
      </w:pPr>
      <w:r>
        <w:rPr>
          <w:lang w:eastAsia="nl-NL"/>
        </w:rPr>
        <w:t xml:space="preserve">Möller en </w:t>
      </w:r>
      <w:proofErr w:type="spellStart"/>
      <w:r w:rsidR="000531AC">
        <w:rPr>
          <w:lang w:eastAsia="nl-NL"/>
        </w:rPr>
        <w:t>P</w:t>
      </w:r>
      <w:r>
        <w:rPr>
          <w:lang w:eastAsia="nl-NL"/>
        </w:rPr>
        <w:t>ederson</w:t>
      </w:r>
      <w:proofErr w:type="spellEnd"/>
      <w:r>
        <w:rPr>
          <w:lang w:eastAsia="nl-NL"/>
        </w:rPr>
        <w:t xml:space="preserve"> hebben </w:t>
      </w:r>
      <w:r w:rsidR="001C2BD5">
        <w:rPr>
          <w:lang w:eastAsia="nl-NL"/>
        </w:rPr>
        <w:t xml:space="preserve">in 2012 </w:t>
      </w:r>
      <w:r>
        <w:rPr>
          <w:lang w:eastAsia="nl-NL"/>
        </w:rPr>
        <w:t xml:space="preserve">aangetoond dat de </w:t>
      </w:r>
      <w:r w:rsidR="000531AC">
        <w:rPr>
          <w:lang w:eastAsia="nl-NL"/>
        </w:rPr>
        <w:t>N</w:t>
      </w:r>
      <w:r>
        <w:rPr>
          <w:lang w:eastAsia="nl-NL"/>
        </w:rPr>
        <w:t xml:space="preserve">ederlandse geluidsnormen volledig achterhaald zijn: in </w:t>
      </w:r>
      <w:r w:rsidR="000531AC">
        <w:rPr>
          <w:lang w:eastAsia="nl-NL"/>
        </w:rPr>
        <w:t>N</w:t>
      </w:r>
      <w:r>
        <w:rPr>
          <w:lang w:eastAsia="nl-NL"/>
        </w:rPr>
        <w:t>ederland worden normen bepaald door modellen en niet door metingen</w:t>
      </w:r>
      <w:r w:rsidR="000531AC">
        <w:rPr>
          <w:lang w:eastAsia="nl-NL"/>
        </w:rPr>
        <w:t>. B</w:t>
      </w:r>
      <w:r>
        <w:rPr>
          <w:lang w:eastAsia="nl-NL"/>
        </w:rPr>
        <w:t xml:space="preserve">ij metingen in </w:t>
      </w:r>
      <w:r w:rsidR="000531AC">
        <w:rPr>
          <w:lang w:eastAsia="nl-NL"/>
        </w:rPr>
        <w:t>D</w:t>
      </w:r>
      <w:r>
        <w:rPr>
          <w:lang w:eastAsia="nl-NL"/>
        </w:rPr>
        <w:t xml:space="preserve">enemarken bij turbines van 3mw bleek dat de geluidsnorm 2,6 tot 4,8 </w:t>
      </w:r>
      <w:r w:rsidR="0095327C">
        <w:rPr>
          <w:lang w:eastAsia="nl-NL"/>
        </w:rPr>
        <w:t>dB</w:t>
      </w:r>
      <w:r>
        <w:rPr>
          <w:lang w:eastAsia="nl-NL"/>
        </w:rPr>
        <w:t xml:space="preserve"> hoger uitviel. </w:t>
      </w:r>
    </w:p>
    <w:p w14:paraId="463988FB" w14:textId="32E06925" w:rsidR="001C2BD5" w:rsidRDefault="004E2858" w:rsidP="00DF2802">
      <w:pPr>
        <w:pStyle w:val="Lijstalinea"/>
        <w:numPr>
          <w:ilvl w:val="0"/>
          <w:numId w:val="6"/>
        </w:numPr>
        <w:rPr>
          <w:lang w:eastAsia="nl-NL"/>
        </w:rPr>
      </w:pPr>
      <w:r>
        <w:rPr>
          <w:lang w:eastAsia="nl-NL"/>
        </w:rPr>
        <w:t>Deze metingen worden exponentieel hoger bij turbines met hoger vermogen</w:t>
      </w:r>
      <w:r w:rsidR="000531AC">
        <w:rPr>
          <w:lang w:eastAsia="nl-NL"/>
        </w:rPr>
        <w:t xml:space="preserve"> (</w:t>
      </w:r>
      <w:r>
        <w:rPr>
          <w:lang w:eastAsia="nl-NL"/>
        </w:rPr>
        <w:t>tiphoogte 240-270 meter</w:t>
      </w:r>
      <w:r w:rsidR="000531AC">
        <w:rPr>
          <w:lang w:eastAsia="nl-NL"/>
        </w:rPr>
        <w:t>)</w:t>
      </w:r>
      <w:r>
        <w:rPr>
          <w:lang w:eastAsia="nl-NL"/>
        </w:rPr>
        <w:t>. Bij toename van de windsnelheid boven 8m/sec neemt de geluidsterkte nog sterker toe</w:t>
      </w:r>
      <w:r w:rsidR="001C2BD5">
        <w:rPr>
          <w:lang w:eastAsia="nl-NL"/>
        </w:rPr>
        <w:t xml:space="preserve"> tot meer dan 10 </w:t>
      </w:r>
      <w:r w:rsidR="0095327C">
        <w:rPr>
          <w:lang w:eastAsia="nl-NL"/>
        </w:rPr>
        <w:t>dB</w:t>
      </w:r>
      <w:r w:rsidR="001C2BD5">
        <w:rPr>
          <w:lang w:eastAsia="nl-NL"/>
        </w:rPr>
        <w:t xml:space="preserve"> toename</w:t>
      </w:r>
      <w:r>
        <w:rPr>
          <w:lang w:eastAsia="nl-NL"/>
        </w:rPr>
        <w:t xml:space="preserve">. Ook dit wordt niet door de auteur gemeld. </w:t>
      </w:r>
    </w:p>
    <w:p w14:paraId="47F10257" w14:textId="18FE36E2" w:rsidR="001C2BD5" w:rsidRPr="00424D1D" w:rsidRDefault="004E2858" w:rsidP="00D242C0">
      <w:pPr>
        <w:pStyle w:val="Lijstalinea"/>
        <w:numPr>
          <w:ilvl w:val="0"/>
          <w:numId w:val="6"/>
        </w:numPr>
        <w:rPr>
          <w:b/>
          <w:bCs/>
          <w:lang w:eastAsia="nl-NL"/>
        </w:rPr>
      </w:pPr>
      <w:r>
        <w:rPr>
          <w:lang w:eastAsia="nl-NL"/>
        </w:rPr>
        <w:t xml:space="preserve">Bij de </w:t>
      </w:r>
      <w:r w:rsidR="000531AC">
        <w:rPr>
          <w:lang w:eastAsia="nl-NL"/>
        </w:rPr>
        <w:t>N</w:t>
      </w:r>
      <w:r>
        <w:rPr>
          <w:lang w:eastAsia="nl-NL"/>
        </w:rPr>
        <w:t xml:space="preserve">ederlandse modellen wordt een systematische fout gemaakt van 5 </w:t>
      </w:r>
      <w:r w:rsidR="0095327C">
        <w:rPr>
          <w:lang w:eastAsia="nl-NL"/>
        </w:rPr>
        <w:t>dB</w:t>
      </w:r>
      <w:r>
        <w:rPr>
          <w:lang w:eastAsia="nl-NL"/>
        </w:rPr>
        <w:t xml:space="preserve"> door een verkeerde inschatting van de isolatie binnen huizen.</w:t>
      </w:r>
      <w:r w:rsidR="001C2BD5">
        <w:rPr>
          <w:lang w:eastAsia="nl-NL"/>
        </w:rPr>
        <w:t xml:space="preserve"> LFG verspreid zich onvoorspelbaar. Op sommige plekken wordt dit geluid versterkt en op andere plekken gedempt.</w:t>
      </w:r>
      <w:r w:rsidR="00246662">
        <w:rPr>
          <w:lang w:eastAsia="nl-NL"/>
        </w:rPr>
        <w:t xml:space="preserve"> LFG valt meer op als het afzonderlijk voorkomt. Dat is met name binnenshuis het geval, omdat de woning-isolatie vaak de hoge frequenties weg filtert, maar niet de lage.</w:t>
      </w:r>
      <w:r w:rsidR="00DC106A">
        <w:rPr>
          <w:lang w:eastAsia="nl-NL"/>
        </w:rPr>
        <w:t xml:space="preserve"> </w:t>
      </w:r>
      <w:r w:rsidR="00DC106A" w:rsidRPr="00424D1D">
        <w:rPr>
          <w:b/>
          <w:bCs/>
          <w:lang w:eastAsia="nl-NL"/>
        </w:rPr>
        <w:t>Het hiervoor aangehaald</w:t>
      </w:r>
      <w:r w:rsidR="0083510D">
        <w:rPr>
          <w:b/>
          <w:bCs/>
          <w:lang w:eastAsia="nl-NL"/>
        </w:rPr>
        <w:t>e</w:t>
      </w:r>
      <w:r w:rsidR="00DC106A" w:rsidRPr="00424D1D">
        <w:rPr>
          <w:b/>
          <w:bCs/>
          <w:lang w:eastAsia="nl-NL"/>
        </w:rPr>
        <w:t xml:space="preserve"> rapport van </w:t>
      </w:r>
      <w:r w:rsidR="00DC106A" w:rsidRPr="00424D1D">
        <w:rPr>
          <w:b/>
          <w:bCs/>
          <w:lang w:eastAsia="nl-NL"/>
        </w:rPr>
        <w:lastRenderedPageBreak/>
        <w:t xml:space="preserve">Maastricht 2012 adviseert een norm voor </w:t>
      </w:r>
      <w:r w:rsidR="000848E3" w:rsidRPr="00424D1D">
        <w:rPr>
          <w:b/>
          <w:bCs/>
          <w:lang w:eastAsia="nl-NL"/>
        </w:rPr>
        <w:t xml:space="preserve">LFG </w:t>
      </w:r>
      <w:r w:rsidR="00DC106A" w:rsidRPr="00424D1D">
        <w:rPr>
          <w:b/>
          <w:bCs/>
          <w:lang w:eastAsia="nl-NL"/>
        </w:rPr>
        <w:t xml:space="preserve">geluid </w:t>
      </w:r>
      <w:r w:rsidR="00DC106A" w:rsidRPr="00424D1D">
        <w:rPr>
          <w:b/>
          <w:bCs/>
          <w:u w:val="single"/>
          <w:lang w:eastAsia="nl-NL"/>
        </w:rPr>
        <w:t>binnenshuis gemeten</w:t>
      </w:r>
      <w:r w:rsidR="00DC106A" w:rsidRPr="00424D1D">
        <w:rPr>
          <w:b/>
          <w:bCs/>
          <w:lang w:eastAsia="nl-NL"/>
        </w:rPr>
        <w:t xml:space="preserve"> van </w:t>
      </w:r>
      <w:r w:rsidR="00D30889" w:rsidRPr="00424D1D">
        <w:rPr>
          <w:b/>
          <w:bCs/>
          <w:lang w:eastAsia="nl-NL"/>
        </w:rPr>
        <w:t xml:space="preserve">maximaal </w:t>
      </w:r>
      <w:r w:rsidR="00DC106A" w:rsidRPr="00424D1D">
        <w:rPr>
          <w:b/>
          <w:bCs/>
          <w:lang w:eastAsia="nl-NL"/>
        </w:rPr>
        <w:t>2</w:t>
      </w:r>
      <w:r w:rsidR="00D30889" w:rsidRPr="00424D1D">
        <w:rPr>
          <w:b/>
          <w:bCs/>
          <w:lang w:eastAsia="nl-NL"/>
        </w:rPr>
        <w:t>0</w:t>
      </w:r>
      <w:r w:rsidR="00DC106A" w:rsidRPr="00424D1D">
        <w:rPr>
          <w:b/>
          <w:bCs/>
          <w:lang w:eastAsia="nl-NL"/>
        </w:rPr>
        <w:t xml:space="preserve"> dB</w:t>
      </w:r>
      <w:r w:rsidR="00D30889" w:rsidRPr="00424D1D">
        <w:rPr>
          <w:b/>
          <w:bCs/>
          <w:lang w:eastAsia="nl-NL"/>
        </w:rPr>
        <w:t>.</w:t>
      </w:r>
    </w:p>
    <w:p w14:paraId="35B0D874" w14:textId="5988406B" w:rsidR="00A43111" w:rsidRDefault="004E2858" w:rsidP="00953E54">
      <w:pPr>
        <w:pStyle w:val="Lijstalinea"/>
        <w:numPr>
          <w:ilvl w:val="0"/>
          <w:numId w:val="6"/>
        </w:numPr>
        <w:rPr>
          <w:lang w:eastAsia="nl-NL"/>
        </w:rPr>
      </w:pPr>
      <w:r w:rsidRPr="0083510D">
        <w:rPr>
          <w:lang w:eastAsia="nl-NL"/>
        </w:rPr>
        <w:t xml:space="preserve">De </w:t>
      </w:r>
      <w:r w:rsidR="000531AC" w:rsidRPr="0083510D">
        <w:rPr>
          <w:lang w:eastAsia="nl-NL"/>
        </w:rPr>
        <w:t>N</w:t>
      </w:r>
      <w:r w:rsidRPr="0083510D">
        <w:rPr>
          <w:lang w:eastAsia="nl-NL"/>
        </w:rPr>
        <w:t>ederlandse geluidsnormen zijn onwetenschappelijk vastgesteld</w:t>
      </w:r>
      <w:r w:rsidR="003438A9" w:rsidRPr="0083510D">
        <w:rPr>
          <w:lang w:eastAsia="nl-NL"/>
        </w:rPr>
        <w:t xml:space="preserve"> en verouderd</w:t>
      </w:r>
      <w:r w:rsidRPr="0083510D">
        <w:rPr>
          <w:lang w:eastAsia="nl-NL"/>
        </w:rPr>
        <w:t xml:space="preserve">. </w:t>
      </w:r>
      <w:r>
        <w:rPr>
          <w:lang w:eastAsia="nl-NL"/>
        </w:rPr>
        <w:t>Niet alleen door de</w:t>
      </w:r>
      <w:r w:rsidR="003438A9">
        <w:rPr>
          <w:lang w:eastAsia="nl-NL"/>
        </w:rPr>
        <w:t xml:space="preserve"> sindsdien toegenomen tip</w:t>
      </w:r>
      <w:r>
        <w:rPr>
          <w:lang w:eastAsia="nl-NL"/>
        </w:rPr>
        <w:t xml:space="preserve">hoogte, deze zouden alleen daarom al minstens 10 </w:t>
      </w:r>
      <w:r w:rsidR="0095327C">
        <w:rPr>
          <w:lang w:eastAsia="nl-NL"/>
        </w:rPr>
        <w:t>dB</w:t>
      </w:r>
      <w:r>
        <w:rPr>
          <w:lang w:eastAsia="nl-NL"/>
        </w:rPr>
        <w:t xml:space="preserve"> lager gesteld moeten worden. Maar ook omdat het </w:t>
      </w:r>
      <w:r w:rsidR="000531AC">
        <w:rPr>
          <w:lang w:eastAsia="nl-NL"/>
        </w:rPr>
        <w:t>e</w:t>
      </w:r>
      <w:r>
        <w:rPr>
          <w:lang w:eastAsia="nl-NL"/>
        </w:rPr>
        <w:t>en gemiddelde waarde is</w:t>
      </w:r>
      <w:r w:rsidR="00A43111">
        <w:rPr>
          <w:lang w:eastAsia="nl-NL"/>
        </w:rPr>
        <w:t>. O</w:t>
      </w:r>
      <w:r>
        <w:rPr>
          <w:lang w:eastAsia="nl-NL"/>
        </w:rPr>
        <w:t xml:space="preserve">ns </w:t>
      </w:r>
      <w:r w:rsidR="000531AC">
        <w:rPr>
          <w:lang w:eastAsia="nl-NL"/>
        </w:rPr>
        <w:t>ge</w:t>
      </w:r>
      <w:r>
        <w:rPr>
          <w:lang w:eastAsia="nl-NL"/>
        </w:rPr>
        <w:t>hoor hoort niet gemiddeld</w:t>
      </w:r>
      <w:r w:rsidR="00A43111">
        <w:rPr>
          <w:lang w:eastAsia="nl-NL"/>
        </w:rPr>
        <w:t>, h</w:t>
      </w:r>
      <w:r>
        <w:rPr>
          <w:lang w:eastAsia="nl-NL"/>
        </w:rPr>
        <w:t xml:space="preserve">et hoort de daadwerkelijke geluidssterkte </w:t>
      </w:r>
      <w:r w:rsidR="000531AC">
        <w:rPr>
          <w:lang w:eastAsia="nl-NL"/>
        </w:rPr>
        <w:t xml:space="preserve">op een bepaald moment </w:t>
      </w:r>
      <w:r>
        <w:rPr>
          <w:lang w:eastAsia="nl-NL"/>
        </w:rPr>
        <w:t>en niet het gemiddelde van een aantal dagen. Zo vang je gezellig en doortrapt de geluidsbelasting</w:t>
      </w:r>
      <w:r w:rsidR="00A43111">
        <w:rPr>
          <w:lang w:eastAsia="nl-NL"/>
        </w:rPr>
        <w:t xml:space="preserve"> </w:t>
      </w:r>
      <w:r w:rsidR="000531AC">
        <w:rPr>
          <w:lang w:eastAsia="nl-NL"/>
        </w:rPr>
        <w:t>(</w:t>
      </w:r>
      <w:r>
        <w:rPr>
          <w:lang w:eastAsia="nl-NL"/>
        </w:rPr>
        <w:t>pieken</w:t>
      </w:r>
      <w:r w:rsidR="000531AC">
        <w:rPr>
          <w:lang w:eastAsia="nl-NL"/>
        </w:rPr>
        <w:t>)</w:t>
      </w:r>
      <w:r>
        <w:rPr>
          <w:lang w:eastAsia="nl-NL"/>
        </w:rPr>
        <w:t xml:space="preserve"> van het oor af. Waarom zou dat gedaan zijn ? Dat had de auteur zich wel kunnen afvragen,</w:t>
      </w:r>
      <w:r w:rsidR="000531AC">
        <w:rPr>
          <w:lang w:eastAsia="nl-NL"/>
        </w:rPr>
        <w:t xml:space="preserve"> </w:t>
      </w:r>
      <w:r>
        <w:rPr>
          <w:lang w:eastAsia="nl-NL"/>
        </w:rPr>
        <w:t>toch?</w:t>
      </w:r>
    </w:p>
    <w:p w14:paraId="335E3394" w14:textId="77777777" w:rsidR="00A43111" w:rsidRDefault="004E2858" w:rsidP="00F37D18">
      <w:pPr>
        <w:pStyle w:val="Lijstalinea"/>
        <w:numPr>
          <w:ilvl w:val="0"/>
          <w:numId w:val="6"/>
        </w:numPr>
        <w:rPr>
          <w:lang w:eastAsia="nl-NL"/>
        </w:rPr>
      </w:pPr>
      <w:r>
        <w:rPr>
          <w:lang w:eastAsia="nl-NL"/>
        </w:rPr>
        <w:t xml:space="preserve">Waarom </w:t>
      </w:r>
      <w:r w:rsidR="00A43111">
        <w:rPr>
          <w:lang w:eastAsia="nl-NL"/>
        </w:rPr>
        <w:t xml:space="preserve">zijn de actuele </w:t>
      </w:r>
      <w:r>
        <w:rPr>
          <w:lang w:eastAsia="nl-NL"/>
        </w:rPr>
        <w:t>geluidsnormen niet vermeld?</w:t>
      </w:r>
    </w:p>
    <w:p w14:paraId="277CAF67" w14:textId="77777777" w:rsidR="00A43111" w:rsidRDefault="004E2858" w:rsidP="00B943C3">
      <w:pPr>
        <w:pStyle w:val="Lijstalinea"/>
        <w:numPr>
          <w:ilvl w:val="0"/>
          <w:numId w:val="6"/>
        </w:numPr>
        <w:rPr>
          <w:lang w:eastAsia="nl-NL"/>
        </w:rPr>
      </w:pPr>
      <w:r>
        <w:rPr>
          <w:lang w:eastAsia="nl-NL"/>
        </w:rPr>
        <w:t xml:space="preserve">Waarom </w:t>
      </w:r>
      <w:r w:rsidR="00A43111">
        <w:rPr>
          <w:lang w:eastAsia="nl-NL"/>
        </w:rPr>
        <w:t xml:space="preserve">is </w:t>
      </w:r>
      <w:r>
        <w:rPr>
          <w:lang w:eastAsia="nl-NL"/>
        </w:rPr>
        <w:t xml:space="preserve">het arrest van het </w:t>
      </w:r>
      <w:r w:rsidR="000531AC">
        <w:rPr>
          <w:lang w:eastAsia="nl-NL"/>
        </w:rPr>
        <w:t>E</w:t>
      </w:r>
      <w:r>
        <w:rPr>
          <w:lang w:eastAsia="nl-NL"/>
        </w:rPr>
        <w:t>uropese hof niet vermeld</w:t>
      </w:r>
      <w:r w:rsidR="00C428C3">
        <w:rPr>
          <w:lang w:eastAsia="nl-NL"/>
        </w:rPr>
        <w:t>?</w:t>
      </w:r>
    </w:p>
    <w:p w14:paraId="2324F14B" w14:textId="47EFE1F6" w:rsidR="0066601B" w:rsidRDefault="004E2858" w:rsidP="00B943C3">
      <w:pPr>
        <w:pStyle w:val="Lijstalinea"/>
        <w:numPr>
          <w:ilvl w:val="0"/>
          <w:numId w:val="6"/>
        </w:numPr>
        <w:rPr>
          <w:lang w:eastAsia="nl-NL"/>
        </w:rPr>
      </w:pPr>
      <w:r>
        <w:rPr>
          <w:lang w:eastAsia="nl-NL"/>
        </w:rPr>
        <w:t xml:space="preserve">Waarom </w:t>
      </w:r>
      <w:r w:rsidR="00A43111">
        <w:rPr>
          <w:lang w:eastAsia="nl-NL"/>
        </w:rPr>
        <w:t xml:space="preserve">zijn </w:t>
      </w:r>
      <w:r>
        <w:rPr>
          <w:lang w:eastAsia="nl-NL"/>
        </w:rPr>
        <w:t xml:space="preserve">de criteria </w:t>
      </w:r>
      <w:r w:rsidR="00A43111">
        <w:rPr>
          <w:lang w:eastAsia="nl-NL"/>
        </w:rPr>
        <w:t xml:space="preserve">van </w:t>
      </w:r>
      <w:r>
        <w:rPr>
          <w:lang w:eastAsia="nl-NL"/>
        </w:rPr>
        <w:t xml:space="preserve">andere landen niet vermeld? </w:t>
      </w:r>
    </w:p>
    <w:p w14:paraId="377E8D03" w14:textId="77777777" w:rsidR="00C428C3" w:rsidRDefault="00C428C3" w:rsidP="004E2858">
      <w:pPr>
        <w:rPr>
          <w:lang w:eastAsia="nl-NL"/>
        </w:rPr>
      </w:pPr>
    </w:p>
    <w:p w14:paraId="04F19285" w14:textId="197A4F99" w:rsidR="00C428C3" w:rsidRDefault="004E2858" w:rsidP="004E2858">
      <w:pPr>
        <w:rPr>
          <w:lang w:eastAsia="nl-NL"/>
        </w:rPr>
      </w:pPr>
      <w:r>
        <w:rPr>
          <w:lang w:eastAsia="nl-NL"/>
        </w:rPr>
        <w:t xml:space="preserve">Conclusie: een slecht stuk journalistiek waar kennelijk de energie </w:t>
      </w:r>
      <w:proofErr w:type="spellStart"/>
      <w:r>
        <w:rPr>
          <w:lang w:eastAsia="nl-NL"/>
        </w:rPr>
        <w:t>transiteurs</w:t>
      </w:r>
      <w:proofErr w:type="spellEnd"/>
      <w:r>
        <w:rPr>
          <w:lang w:eastAsia="nl-NL"/>
        </w:rPr>
        <w:t xml:space="preserve"> en politici naar op zoek zijn.</w:t>
      </w:r>
      <w:r w:rsidR="000531AC">
        <w:rPr>
          <w:lang w:eastAsia="nl-NL"/>
        </w:rPr>
        <w:t xml:space="preserve"> D</w:t>
      </w:r>
      <w:r>
        <w:rPr>
          <w:lang w:eastAsia="nl-NL"/>
        </w:rPr>
        <w:t>e discussie omtrent de materie, overigens niets op tegen, is</w:t>
      </w:r>
      <w:r w:rsidR="000531AC">
        <w:rPr>
          <w:lang w:eastAsia="nl-NL"/>
        </w:rPr>
        <w:t xml:space="preserve"> in aangehaald artikel</w:t>
      </w:r>
      <w:r>
        <w:rPr>
          <w:lang w:eastAsia="nl-NL"/>
        </w:rPr>
        <w:t xml:space="preserve"> louter aangezwengeld om twijfel te zaaien en te doen alsof er geen</w:t>
      </w:r>
      <w:r w:rsidR="000531AC">
        <w:rPr>
          <w:lang w:eastAsia="nl-NL"/>
        </w:rPr>
        <w:t xml:space="preserve"> </w:t>
      </w:r>
      <w:r>
        <w:rPr>
          <w:lang w:eastAsia="nl-NL"/>
        </w:rPr>
        <w:t>problemen of bezwaren bestaan.</w:t>
      </w:r>
    </w:p>
    <w:p w14:paraId="79D9AAC9" w14:textId="4BD9E2EB" w:rsidR="00E423BE" w:rsidRPr="00C428C3" w:rsidRDefault="004E2858" w:rsidP="004E2858">
      <w:pPr>
        <w:rPr>
          <w:lang w:eastAsia="nl-NL"/>
        </w:rPr>
      </w:pPr>
      <w:r>
        <w:rPr>
          <w:lang w:eastAsia="nl-NL"/>
        </w:rPr>
        <w:t>N.</w:t>
      </w:r>
      <w:r w:rsidR="000531AC">
        <w:rPr>
          <w:lang w:eastAsia="nl-NL"/>
        </w:rPr>
        <w:t>B</w:t>
      </w:r>
      <w:r>
        <w:rPr>
          <w:lang w:eastAsia="nl-NL"/>
        </w:rPr>
        <w:t xml:space="preserve">. </w:t>
      </w:r>
      <w:r w:rsidR="000531AC">
        <w:rPr>
          <w:lang w:eastAsia="nl-NL"/>
        </w:rPr>
        <w:t>H</w:t>
      </w:r>
      <w:r>
        <w:rPr>
          <w:lang w:eastAsia="nl-NL"/>
        </w:rPr>
        <w:t>et is dezelfde ta</w:t>
      </w:r>
      <w:r w:rsidR="000531AC">
        <w:rPr>
          <w:lang w:eastAsia="nl-NL"/>
        </w:rPr>
        <w:t>c</w:t>
      </w:r>
      <w:r>
        <w:rPr>
          <w:lang w:eastAsia="nl-NL"/>
        </w:rPr>
        <w:t xml:space="preserve">tiek die gebruikt wordt bij de </w:t>
      </w:r>
      <w:r w:rsidR="000531AC">
        <w:rPr>
          <w:lang w:eastAsia="nl-NL"/>
        </w:rPr>
        <w:t>COVID</w:t>
      </w:r>
      <w:r>
        <w:rPr>
          <w:lang w:eastAsia="nl-NL"/>
        </w:rPr>
        <w:t xml:space="preserve"> pandemie: discussies tussen medici worden aangewend </w:t>
      </w:r>
      <w:r w:rsidR="000531AC">
        <w:rPr>
          <w:lang w:eastAsia="nl-NL"/>
        </w:rPr>
        <w:t xml:space="preserve">door de tegenstanders van de maatregelen </w:t>
      </w:r>
      <w:r>
        <w:rPr>
          <w:lang w:eastAsia="nl-NL"/>
        </w:rPr>
        <w:t>om het bestaan van de pandemie</w:t>
      </w:r>
      <w:r w:rsidR="000531AC">
        <w:rPr>
          <w:lang w:eastAsia="nl-NL"/>
        </w:rPr>
        <w:t xml:space="preserve"> </w:t>
      </w:r>
      <w:r>
        <w:rPr>
          <w:lang w:eastAsia="nl-NL"/>
        </w:rPr>
        <w:t>te ontkennen</w:t>
      </w:r>
      <w:r w:rsidR="0066601B">
        <w:rPr>
          <w:lang w:eastAsia="nl-NL"/>
        </w:rPr>
        <w:t>.</w:t>
      </w:r>
      <w:r>
        <w:rPr>
          <w:lang w:eastAsia="nl-NL"/>
        </w:rPr>
        <w:t xml:space="preserve"> Men vergeet </w:t>
      </w:r>
      <w:r w:rsidR="00A43111">
        <w:rPr>
          <w:lang w:eastAsia="nl-NL"/>
        </w:rPr>
        <w:t xml:space="preserve">daardoor </w:t>
      </w:r>
      <w:r>
        <w:rPr>
          <w:lang w:eastAsia="nl-NL"/>
        </w:rPr>
        <w:t>dat d</w:t>
      </w:r>
      <w:r w:rsidR="00A43111">
        <w:rPr>
          <w:lang w:eastAsia="nl-NL"/>
        </w:rPr>
        <w:t>i</w:t>
      </w:r>
      <w:r>
        <w:rPr>
          <w:lang w:eastAsia="nl-NL"/>
        </w:rPr>
        <w:t xml:space="preserve">e discussie </w:t>
      </w:r>
      <w:r w:rsidR="00A43111">
        <w:rPr>
          <w:lang w:eastAsia="nl-NL"/>
        </w:rPr>
        <w:t xml:space="preserve">dan </w:t>
      </w:r>
      <w:r>
        <w:rPr>
          <w:lang w:eastAsia="nl-NL"/>
        </w:rPr>
        <w:t xml:space="preserve">gaat om de interpretatie of het mechanisme van het probleem. </w:t>
      </w:r>
      <w:r w:rsidR="00A43111">
        <w:rPr>
          <w:lang w:eastAsia="nl-NL"/>
        </w:rPr>
        <w:t>En n</w:t>
      </w:r>
      <w:r>
        <w:rPr>
          <w:lang w:eastAsia="nl-NL"/>
        </w:rPr>
        <w:t xml:space="preserve">iet </w:t>
      </w:r>
      <w:r w:rsidR="00A43111">
        <w:rPr>
          <w:lang w:eastAsia="nl-NL"/>
        </w:rPr>
        <w:t xml:space="preserve">meer </w:t>
      </w:r>
      <w:r>
        <w:rPr>
          <w:lang w:eastAsia="nl-NL"/>
        </w:rPr>
        <w:t>over het probleem op zichzelf</w:t>
      </w:r>
      <w:r w:rsidR="000531AC">
        <w:rPr>
          <w:lang w:eastAsia="nl-NL"/>
        </w:rPr>
        <w:t xml:space="preserve"> </w:t>
      </w:r>
      <w:r>
        <w:rPr>
          <w:lang w:eastAsia="nl-NL"/>
        </w:rPr>
        <w:t>dus</w:t>
      </w:r>
      <w:r w:rsidR="0066601B">
        <w:rPr>
          <w:lang w:eastAsia="nl-NL"/>
        </w:rPr>
        <w:t>.</w:t>
      </w:r>
      <w:r>
        <w:rPr>
          <w:lang w:eastAsia="nl-NL"/>
        </w:rPr>
        <w:t xml:space="preserve"> </w:t>
      </w:r>
      <w:r w:rsidR="00A43111">
        <w:rPr>
          <w:lang w:eastAsia="nl-NL"/>
        </w:rPr>
        <w:t>Een Nederlandse vorm van ‘fake news’.</w:t>
      </w:r>
    </w:p>
    <w:sectPr w:rsidR="00E423BE" w:rsidRPr="00C42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Questrial">
    <w:altName w:val="Cambria"/>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97C26"/>
    <w:multiLevelType w:val="hybridMultilevel"/>
    <w:tmpl w:val="E1982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5C1618"/>
    <w:multiLevelType w:val="hybridMultilevel"/>
    <w:tmpl w:val="2434590E"/>
    <w:lvl w:ilvl="0" w:tplc="7988CD00">
      <w:start w:val="1"/>
      <w:numFmt w:val="bullet"/>
      <w:lvlText w:val="-"/>
      <w:lvlJc w:val="left"/>
      <w:pPr>
        <w:ind w:left="1380" w:hanging="360"/>
      </w:pPr>
      <w:rPr>
        <w:rFonts w:ascii="Franklin Gothic Book" w:eastAsia="Times New Roman" w:hAnsi="Franklin Gothic Book" w:cs="Arial" w:hint="default"/>
      </w:rPr>
    </w:lvl>
    <w:lvl w:ilvl="1" w:tplc="04130003" w:tentative="1">
      <w:start w:val="1"/>
      <w:numFmt w:val="bullet"/>
      <w:lvlText w:val="o"/>
      <w:lvlJc w:val="left"/>
      <w:pPr>
        <w:ind w:left="2100" w:hanging="360"/>
      </w:pPr>
      <w:rPr>
        <w:rFonts w:ascii="Courier New" w:hAnsi="Courier New" w:cs="Courier New" w:hint="default"/>
      </w:rPr>
    </w:lvl>
    <w:lvl w:ilvl="2" w:tplc="04130005" w:tentative="1">
      <w:start w:val="1"/>
      <w:numFmt w:val="bullet"/>
      <w:lvlText w:val=""/>
      <w:lvlJc w:val="left"/>
      <w:pPr>
        <w:ind w:left="2820" w:hanging="360"/>
      </w:pPr>
      <w:rPr>
        <w:rFonts w:ascii="Wingdings" w:hAnsi="Wingdings" w:hint="default"/>
      </w:rPr>
    </w:lvl>
    <w:lvl w:ilvl="3" w:tplc="04130001" w:tentative="1">
      <w:start w:val="1"/>
      <w:numFmt w:val="bullet"/>
      <w:lvlText w:val=""/>
      <w:lvlJc w:val="left"/>
      <w:pPr>
        <w:ind w:left="3540" w:hanging="360"/>
      </w:pPr>
      <w:rPr>
        <w:rFonts w:ascii="Symbol" w:hAnsi="Symbol" w:hint="default"/>
      </w:rPr>
    </w:lvl>
    <w:lvl w:ilvl="4" w:tplc="04130003" w:tentative="1">
      <w:start w:val="1"/>
      <w:numFmt w:val="bullet"/>
      <w:lvlText w:val="o"/>
      <w:lvlJc w:val="left"/>
      <w:pPr>
        <w:ind w:left="4260" w:hanging="360"/>
      </w:pPr>
      <w:rPr>
        <w:rFonts w:ascii="Courier New" w:hAnsi="Courier New" w:cs="Courier New" w:hint="default"/>
      </w:rPr>
    </w:lvl>
    <w:lvl w:ilvl="5" w:tplc="04130005" w:tentative="1">
      <w:start w:val="1"/>
      <w:numFmt w:val="bullet"/>
      <w:lvlText w:val=""/>
      <w:lvlJc w:val="left"/>
      <w:pPr>
        <w:ind w:left="4980" w:hanging="360"/>
      </w:pPr>
      <w:rPr>
        <w:rFonts w:ascii="Wingdings" w:hAnsi="Wingdings" w:hint="default"/>
      </w:rPr>
    </w:lvl>
    <w:lvl w:ilvl="6" w:tplc="04130001" w:tentative="1">
      <w:start w:val="1"/>
      <w:numFmt w:val="bullet"/>
      <w:lvlText w:val=""/>
      <w:lvlJc w:val="left"/>
      <w:pPr>
        <w:ind w:left="5700" w:hanging="360"/>
      </w:pPr>
      <w:rPr>
        <w:rFonts w:ascii="Symbol" w:hAnsi="Symbol" w:hint="default"/>
      </w:rPr>
    </w:lvl>
    <w:lvl w:ilvl="7" w:tplc="04130003" w:tentative="1">
      <w:start w:val="1"/>
      <w:numFmt w:val="bullet"/>
      <w:lvlText w:val="o"/>
      <w:lvlJc w:val="left"/>
      <w:pPr>
        <w:ind w:left="6420" w:hanging="360"/>
      </w:pPr>
      <w:rPr>
        <w:rFonts w:ascii="Courier New" w:hAnsi="Courier New" w:cs="Courier New" w:hint="default"/>
      </w:rPr>
    </w:lvl>
    <w:lvl w:ilvl="8" w:tplc="04130005" w:tentative="1">
      <w:start w:val="1"/>
      <w:numFmt w:val="bullet"/>
      <w:lvlText w:val=""/>
      <w:lvlJc w:val="left"/>
      <w:pPr>
        <w:ind w:left="7140" w:hanging="360"/>
      </w:pPr>
      <w:rPr>
        <w:rFonts w:ascii="Wingdings" w:hAnsi="Wingdings" w:hint="default"/>
      </w:rPr>
    </w:lvl>
  </w:abstractNum>
  <w:abstractNum w:abstractNumId="2" w15:restartNumberingAfterBreak="0">
    <w:nsid w:val="5D170525"/>
    <w:multiLevelType w:val="hybridMultilevel"/>
    <w:tmpl w:val="D04C86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F5B3E2F"/>
    <w:multiLevelType w:val="hybridMultilevel"/>
    <w:tmpl w:val="D04A3D32"/>
    <w:lvl w:ilvl="0" w:tplc="FE2435D0">
      <w:start w:val="1"/>
      <w:numFmt w:val="upperLetter"/>
      <w:lvlText w:val="%1."/>
      <w:lvlJc w:val="left"/>
      <w:pPr>
        <w:ind w:left="1740" w:hanging="360"/>
      </w:pPr>
      <w:rPr>
        <w:rFonts w:hint="default"/>
      </w:rPr>
    </w:lvl>
    <w:lvl w:ilvl="1" w:tplc="04130019" w:tentative="1">
      <w:start w:val="1"/>
      <w:numFmt w:val="lowerLetter"/>
      <w:lvlText w:val="%2."/>
      <w:lvlJc w:val="left"/>
      <w:pPr>
        <w:ind w:left="2460" w:hanging="360"/>
      </w:pPr>
    </w:lvl>
    <w:lvl w:ilvl="2" w:tplc="0413001B" w:tentative="1">
      <w:start w:val="1"/>
      <w:numFmt w:val="lowerRoman"/>
      <w:lvlText w:val="%3."/>
      <w:lvlJc w:val="right"/>
      <w:pPr>
        <w:ind w:left="3180" w:hanging="180"/>
      </w:pPr>
    </w:lvl>
    <w:lvl w:ilvl="3" w:tplc="0413000F" w:tentative="1">
      <w:start w:val="1"/>
      <w:numFmt w:val="decimal"/>
      <w:lvlText w:val="%4."/>
      <w:lvlJc w:val="left"/>
      <w:pPr>
        <w:ind w:left="3900" w:hanging="360"/>
      </w:pPr>
    </w:lvl>
    <w:lvl w:ilvl="4" w:tplc="04130019" w:tentative="1">
      <w:start w:val="1"/>
      <w:numFmt w:val="lowerLetter"/>
      <w:lvlText w:val="%5."/>
      <w:lvlJc w:val="left"/>
      <w:pPr>
        <w:ind w:left="4620" w:hanging="360"/>
      </w:pPr>
    </w:lvl>
    <w:lvl w:ilvl="5" w:tplc="0413001B" w:tentative="1">
      <w:start w:val="1"/>
      <w:numFmt w:val="lowerRoman"/>
      <w:lvlText w:val="%6."/>
      <w:lvlJc w:val="right"/>
      <w:pPr>
        <w:ind w:left="5340" w:hanging="180"/>
      </w:pPr>
    </w:lvl>
    <w:lvl w:ilvl="6" w:tplc="0413000F" w:tentative="1">
      <w:start w:val="1"/>
      <w:numFmt w:val="decimal"/>
      <w:lvlText w:val="%7."/>
      <w:lvlJc w:val="left"/>
      <w:pPr>
        <w:ind w:left="6060" w:hanging="360"/>
      </w:pPr>
    </w:lvl>
    <w:lvl w:ilvl="7" w:tplc="04130019" w:tentative="1">
      <w:start w:val="1"/>
      <w:numFmt w:val="lowerLetter"/>
      <w:lvlText w:val="%8."/>
      <w:lvlJc w:val="left"/>
      <w:pPr>
        <w:ind w:left="6780" w:hanging="360"/>
      </w:pPr>
    </w:lvl>
    <w:lvl w:ilvl="8" w:tplc="0413001B" w:tentative="1">
      <w:start w:val="1"/>
      <w:numFmt w:val="lowerRoman"/>
      <w:lvlText w:val="%9."/>
      <w:lvlJc w:val="right"/>
      <w:pPr>
        <w:ind w:left="7500" w:hanging="180"/>
      </w:pPr>
    </w:lvl>
  </w:abstractNum>
  <w:abstractNum w:abstractNumId="4" w15:restartNumberingAfterBreak="0">
    <w:nsid w:val="71813882"/>
    <w:multiLevelType w:val="hybridMultilevel"/>
    <w:tmpl w:val="C164B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A95A35"/>
    <w:multiLevelType w:val="hybridMultilevel"/>
    <w:tmpl w:val="7B607A7C"/>
    <w:lvl w:ilvl="0" w:tplc="BB4E2BB8">
      <w:numFmt w:val="bullet"/>
      <w:lvlText w:val="-"/>
      <w:lvlJc w:val="left"/>
      <w:pPr>
        <w:ind w:left="780" w:hanging="360"/>
      </w:pPr>
      <w:rPr>
        <w:rFonts w:ascii="Franklin Gothic Book" w:eastAsia="Times New Roman" w:hAnsi="Franklin Gothic Book"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21"/>
    <w:rsid w:val="000338A8"/>
    <w:rsid w:val="000531AC"/>
    <w:rsid w:val="000848E3"/>
    <w:rsid w:val="000D14B9"/>
    <w:rsid w:val="00181759"/>
    <w:rsid w:val="001826E2"/>
    <w:rsid w:val="001856BA"/>
    <w:rsid w:val="0019504A"/>
    <w:rsid w:val="001C2BD5"/>
    <w:rsid w:val="002246A7"/>
    <w:rsid w:val="00246662"/>
    <w:rsid w:val="00335D83"/>
    <w:rsid w:val="003438A9"/>
    <w:rsid w:val="00377D3E"/>
    <w:rsid w:val="00385EE2"/>
    <w:rsid w:val="00424D1D"/>
    <w:rsid w:val="004E2858"/>
    <w:rsid w:val="004F75BF"/>
    <w:rsid w:val="00502A5C"/>
    <w:rsid w:val="00516E87"/>
    <w:rsid w:val="00566E30"/>
    <w:rsid w:val="005771A3"/>
    <w:rsid w:val="005A192B"/>
    <w:rsid w:val="005B33AD"/>
    <w:rsid w:val="005D14A1"/>
    <w:rsid w:val="00627A40"/>
    <w:rsid w:val="00635F35"/>
    <w:rsid w:val="0066601B"/>
    <w:rsid w:val="00672FC7"/>
    <w:rsid w:val="0076715E"/>
    <w:rsid w:val="007C2265"/>
    <w:rsid w:val="007D53AD"/>
    <w:rsid w:val="007D64CC"/>
    <w:rsid w:val="0083510D"/>
    <w:rsid w:val="00863B29"/>
    <w:rsid w:val="00875E34"/>
    <w:rsid w:val="00950EB1"/>
    <w:rsid w:val="0095327C"/>
    <w:rsid w:val="00A40E77"/>
    <w:rsid w:val="00A43111"/>
    <w:rsid w:val="00A4619C"/>
    <w:rsid w:val="00A53F21"/>
    <w:rsid w:val="00A90A96"/>
    <w:rsid w:val="00A97622"/>
    <w:rsid w:val="00AC5D21"/>
    <w:rsid w:val="00BE5F04"/>
    <w:rsid w:val="00C06DD1"/>
    <w:rsid w:val="00C428C3"/>
    <w:rsid w:val="00D30889"/>
    <w:rsid w:val="00D7263E"/>
    <w:rsid w:val="00DC106A"/>
    <w:rsid w:val="00DD2B1C"/>
    <w:rsid w:val="00E0317B"/>
    <w:rsid w:val="00E423BE"/>
    <w:rsid w:val="00E51A88"/>
    <w:rsid w:val="00E93345"/>
    <w:rsid w:val="00EC490E"/>
    <w:rsid w:val="00EC4E32"/>
    <w:rsid w:val="00EF067E"/>
    <w:rsid w:val="00F07038"/>
    <w:rsid w:val="00FD1422"/>
    <w:rsid w:val="00FE4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A36"/>
  <w15:chartTrackingRefBased/>
  <w15:docId w15:val="{13C9DFF8-8DF9-4BF3-8C19-6A528498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490E"/>
  </w:style>
  <w:style w:type="paragraph" w:styleId="Kop1">
    <w:name w:val="heading 1"/>
    <w:basedOn w:val="Standaard"/>
    <w:next w:val="Standaard"/>
    <w:link w:val="Kop1Char"/>
    <w:uiPriority w:val="9"/>
    <w:qFormat/>
    <w:rsid w:val="00EC490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2">
    <w:name w:val="heading 2"/>
    <w:basedOn w:val="Standaard"/>
    <w:next w:val="Standaard"/>
    <w:link w:val="Kop2Char"/>
    <w:uiPriority w:val="9"/>
    <w:semiHidden/>
    <w:unhideWhenUsed/>
    <w:qFormat/>
    <w:rsid w:val="00EC490E"/>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semiHidden/>
    <w:unhideWhenUsed/>
    <w:qFormat/>
    <w:rsid w:val="00EC490E"/>
    <w:pPr>
      <w:keepNext/>
      <w:keepLines/>
      <w:spacing w:before="80" w:after="0" w:line="240" w:lineRule="auto"/>
      <w:outlineLvl w:val="2"/>
    </w:pPr>
    <w:rPr>
      <w:rFonts w:asciiTheme="majorHAnsi" w:eastAsiaTheme="majorEastAsia" w:hAnsiTheme="majorHAnsi" w:cstheme="majorBidi"/>
      <w:caps/>
      <w:sz w:val="28"/>
      <w:szCs w:val="28"/>
    </w:rPr>
  </w:style>
  <w:style w:type="paragraph" w:styleId="Kop4">
    <w:name w:val="heading 4"/>
    <w:basedOn w:val="Standaard"/>
    <w:next w:val="Standaard"/>
    <w:link w:val="Kop4Char"/>
    <w:uiPriority w:val="9"/>
    <w:semiHidden/>
    <w:unhideWhenUsed/>
    <w:qFormat/>
    <w:rsid w:val="00EC490E"/>
    <w:pPr>
      <w:keepNext/>
      <w:keepLines/>
      <w:spacing w:before="80" w:after="0" w:line="240" w:lineRule="auto"/>
      <w:outlineLvl w:val="3"/>
    </w:pPr>
    <w:rPr>
      <w:rFonts w:asciiTheme="majorHAnsi" w:eastAsiaTheme="majorEastAsia" w:hAnsiTheme="majorHAnsi" w:cstheme="majorBidi"/>
      <w:i/>
      <w:iCs/>
      <w:sz w:val="28"/>
      <w:szCs w:val="28"/>
    </w:rPr>
  </w:style>
  <w:style w:type="paragraph" w:styleId="Kop5">
    <w:name w:val="heading 5"/>
    <w:basedOn w:val="Standaard"/>
    <w:next w:val="Standaard"/>
    <w:link w:val="Kop5Char"/>
    <w:uiPriority w:val="9"/>
    <w:semiHidden/>
    <w:unhideWhenUsed/>
    <w:qFormat/>
    <w:rsid w:val="00EC490E"/>
    <w:pPr>
      <w:keepNext/>
      <w:keepLines/>
      <w:spacing w:before="80" w:after="0" w:line="240" w:lineRule="auto"/>
      <w:outlineLvl w:val="4"/>
    </w:pPr>
    <w:rPr>
      <w:rFonts w:asciiTheme="majorHAnsi" w:eastAsiaTheme="majorEastAsia" w:hAnsiTheme="majorHAnsi" w:cstheme="majorBidi"/>
      <w:sz w:val="24"/>
      <w:szCs w:val="24"/>
    </w:rPr>
  </w:style>
  <w:style w:type="paragraph" w:styleId="Kop6">
    <w:name w:val="heading 6"/>
    <w:basedOn w:val="Standaard"/>
    <w:next w:val="Standaard"/>
    <w:link w:val="Kop6Char"/>
    <w:uiPriority w:val="9"/>
    <w:semiHidden/>
    <w:unhideWhenUsed/>
    <w:qFormat/>
    <w:rsid w:val="00EC490E"/>
    <w:pPr>
      <w:keepNext/>
      <w:keepLines/>
      <w:spacing w:before="80" w:after="0" w:line="240" w:lineRule="auto"/>
      <w:outlineLvl w:val="5"/>
    </w:pPr>
    <w:rPr>
      <w:rFonts w:asciiTheme="majorHAnsi" w:eastAsiaTheme="majorEastAsia" w:hAnsiTheme="majorHAnsi" w:cstheme="majorBidi"/>
      <w:i/>
      <w:iCs/>
      <w:sz w:val="24"/>
      <w:szCs w:val="24"/>
    </w:rPr>
  </w:style>
  <w:style w:type="paragraph" w:styleId="Kop7">
    <w:name w:val="heading 7"/>
    <w:basedOn w:val="Standaard"/>
    <w:next w:val="Standaard"/>
    <w:link w:val="Kop7Char"/>
    <w:uiPriority w:val="9"/>
    <w:semiHidden/>
    <w:unhideWhenUsed/>
    <w:qFormat/>
    <w:rsid w:val="00EC490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EC490E"/>
    <w:pPr>
      <w:keepNext/>
      <w:keepLines/>
      <w:spacing w:before="80" w:after="0" w:line="240" w:lineRule="auto"/>
      <w:outlineLvl w:val="7"/>
    </w:pPr>
    <w:rPr>
      <w:rFonts w:asciiTheme="majorHAnsi" w:eastAsiaTheme="majorEastAsia" w:hAnsiTheme="majorHAnsi" w:cstheme="majorBidi"/>
      <w:caps/>
    </w:rPr>
  </w:style>
  <w:style w:type="paragraph" w:styleId="Kop9">
    <w:name w:val="heading 9"/>
    <w:basedOn w:val="Standaard"/>
    <w:next w:val="Standaard"/>
    <w:link w:val="Kop9Char"/>
    <w:uiPriority w:val="9"/>
    <w:semiHidden/>
    <w:unhideWhenUsed/>
    <w:qFormat/>
    <w:rsid w:val="00EC490E"/>
    <w:pPr>
      <w:keepNext/>
      <w:keepLines/>
      <w:spacing w:before="80" w:after="0" w:line="240" w:lineRule="auto"/>
      <w:outlineLvl w:val="8"/>
    </w:pPr>
    <w:rPr>
      <w:rFonts w:asciiTheme="majorHAnsi" w:eastAsiaTheme="majorEastAsia" w:hAnsiTheme="majorHAnsi" w:cstheme="majorBidi"/>
      <w:i/>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490E"/>
    <w:rPr>
      <w:rFonts w:asciiTheme="majorHAnsi" w:eastAsiaTheme="majorEastAsia" w:hAnsiTheme="majorHAnsi" w:cstheme="majorBidi"/>
      <w:caps/>
      <w:spacing w:val="10"/>
      <w:sz w:val="36"/>
      <w:szCs w:val="36"/>
    </w:rPr>
  </w:style>
  <w:style w:type="character" w:customStyle="1" w:styleId="Kop2Char">
    <w:name w:val="Kop 2 Char"/>
    <w:basedOn w:val="Standaardalinea-lettertype"/>
    <w:link w:val="Kop2"/>
    <w:uiPriority w:val="9"/>
    <w:semiHidden/>
    <w:rsid w:val="00EC490E"/>
    <w:rPr>
      <w:rFonts w:asciiTheme="majorHAnsi" w:eastAsiaTheme="majorEastAsia" w:hAnsiTheme="majorHAnsi" w:cstheme="majorBidi"/>
      <w:sz w:val="36"/>
      <w:szCs w:val="36"/>
    </w:rPr>
  </w:style>
  <w:style w:type="character" w:customStyle="1" w:styleId="Kop3Char">
    <w:name w:val="Kop 3 Char"/>
    <w:basedOn w:val="Standaardalinea-lettertype"/>
    <w:link w:val="Kop3"/>
    <w:uiPriority w:val="9"/>
    <w:semiHidden/>
    <w:rsid w:val="00EC490E"/>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EC490E"/>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EC490E"/>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EC490E"/>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EC490E"/>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EC490E"/>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EC490E"/>
    <w:rPr>
      <w:rFonts w:asciiTheme="majorHAnsi" w:eastAsiaTheme="majorEastAsia" w:hAnsiTheme="majorHAnsi" w:cstheme="majorBidi"/>
      <w:i/>
      <w:iCs/>
      <w:caps/>
    </w:rPr>
  </w:style>
  <w:style w:type="paragraph" w:styleId="Bijschrift">
    <w:name w:val="caption"/>
    <w:basedOn w:val="Standaard"/>
    <w:next w:val="Standaard"/>
    <w:uiPriority w:val="35"/>
    <w:semiHidden/>
    <w:unhideWhenUsed/>
    <w:qFormat/>
    <w:rsid w:val="00EC490E"/>
    <w:pPr>
      <w:spacing w:line="240" w:lineRule="auto"/>
    </w:pPr>
    <w:rPr>
      <w:b/>
      <w:bCs/>
      <w:color w:val="ED7D31" w:themeColor="accent2"/>
      <w:spacing w:val="10"/>
      <w:sz w:val="16"/>
      <w:szCs w:val="16"/>
    </w:rPr>
  </w:style>
  <w:style w:type="paragraph" w:styleId="Titel">
    <w:name w:val="Title"/>
    <w:basedOn w:val="Standaard"/>
    <w:next w:val="Standaard"/>
    <w:link w:val="TitelChar"/>
    <w:uiPriority w:val="10"/>
    <w:qFormat/>
    <w:rsid w:val="00EC490E"/>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Char">
    <w:name w:val="Titel Char"/>
    <w:basedOn w:val="Standaardalinea-lettertype"/>
    <w:link w:val="Titel"/>
    <w:uiPriority w:val="10"/>
    <w:rsid w:val="00EC490E"/>
    <w:rPr>
      <w:rFonts w:asciiTheme="majorHAnsi" w:eastAsiaTheme="majorEastAsia" w:hAnsiTheme="majorHAnsi" w:cstheme="majorBidi"/>
      <w:caps/>
      <w:spacing w:val="40"/>
      <w:sz w:val="76"/>
      <w:szCs w:val="76"/>
    </w:rPr>
  </w:style>
  <w:style w:type="paragraph" w:styleId="Ondertitel">
    <w:name w:val="Subtitle"/>
    <w:basedOn w:val="Standaard"/>
    <w:next w:val="Standaard"/>
    <w:link w:val="OndertitelChar"/>
    <w:uiPriority w:val="11"/>
    <w:qFormat/>
    <w:rsid w:val="00EC490E"/>
    <w:pPr>
      <w:numPr>
        <w:ilvl w:val="1"/>
      </w:numPr>
      <w:spacing w:after="240"/>
    </w:pPr>
    <w:rPr>
      <w:color w:val="000000" w:themeColor="text1"/>
      <w:sz w:val="24"/>
      <w:szCs w:val="24"/>
    </w:rPr>
  </w:style>
  <w:style w:type="character" w:customStyle="1" w:styleId="OndertitelChar">
    <w:name w:val="Ondertitel Char"/>
    <w:basedOn w:val="Standaardalinea-lettertype"/>
    <w:link w:val="Ondertitel"/>
    <w:uiPriority w:val="11"/>
    <w:rsid w:val="00EC490E"/>
    <w:rPr>
      <w:color w:val="000000" w:themeColor="text1"/>
      <w:sz w:val="24"/>
      <w:szCs w:val="24"/>
    </w:rPr>
  </w:style>
  <w:style w:type="character" w:styleId="Zwaar">
    <w:name w:val="Strong"/>
    <w:basedOn w:val="Standaardalinea-lettertype"/>
    <w:uiPriority w:val="22"/>
    <w:qFormat/>
    <w:rsid w:val="00EC490E"/>
    <w:rPr>
      <w:rFonts w:asciiTheme="minorHAnsi" w:eastAsiaTheme="minorEastAsia" w:hAnsiTheme="minorHAnsi" w:cstheme="minorBidi"/>
      <w:b/>
      <w:bCs/>
      <w:spacing w:val="0"/>
      <w:w w:val="100"/>
      <w:position w:val="0"/>
      <w:sz w:val="20"/>
      <w:szCs w:val="20"/>
    </w:rPr>
  </w:style>
  <w:style w:type="character" w:styleId="Nadruk">
    <w:name w:val="Emphasis"/>
    <w:basedOn w:val="Standaardalinea-lettertype"/>
    <w:uiPriority w:val="20"/>
    <w:qFormat/>
    <w:rsid w:val="00EC490E"/>
    <w:rPr>
      <w:rFonts w:asciiTheme="minorHAnsi" w:eastAsiaTheme="minorEastAsia" w:hAnsiTheme="minorHAnsi" w:cstheme="minorBidi"/>
      <w:i/>
      <w:iCs/>
      <w:color w:val="C45911" w:themeColor="accent2" w:themeShade="BF"/>
      <w:sz w:val="20"/>
      <w:szCs w:val="20"/>
    </w:rPr>
  </w:style>
  <w:style w:type="paragraph" w:styleId="Geenafstand">
    <w:name w:val="No Spacing"/>
    <w:uiPriority w:val="1"/>
    <w:qFormat/>
    <w:rsid w:val="00EC490E"/>
    <w:pPr>
      <w:spacing w:after="0" w:line="240" w:lineRule="auto"/>
    </w:pPr>
  </w:style>
  <w:style w:type="paragraph" w:styleId="Citaat">
    <w:name w:val="Quote"/>
    <w:basedOn w:val="Standaard"/>
    <w:next w:val="Standaard"/>
    <w:link w:val="CitaatChar"/>
    <w:uiPriority w:val="29"/>
    <w:qFormat/>
    <w:rsid w:val="00EC490E"/>
    <w:pPr>
      <w:spacing w:before="160"/>
      <w:ind w:left="720"/>
    </w:pPr>
    <w:rPr>
      <w:rFonts w:asciiTheme="majorHAnsi" w:eastAsiaTheme="majorEastAsia" w:hAnsiTheme="majorHAnsi" w:cstheme="majorBidi"/>
      <w:sz w:val="24"/>
      <w:szCs w:val="24"/>
    </w:rPr>
  </w:style>
  <w:style w:type="character" w:customStyle="1" w:styleId="CitaatChar">
    <w:name w:val="Citaat Char"/>
    <w:basedOn w:val="Standaardalinea-lettertype"/>
    <w:link w:val="Citaat"/>
    <w:uiPriority w:val="29"/>
    <w:rsid w:val="00EC490E"/>
    <w:rPr>
      <w:rFonts w:asciiTheme="majorHAnsi" w:eastAsiaTheme="majorEastAsia" w:hAnsiTheme="majorHAnsi" w:cstheme="majorBidi"/>
      <w:sz w:val="24"/>
      <w:szCs w:val="24"/>
    </w:rPr>
  </w:style>
  <w:style w:type="paragraph" w:styleId="Duidelijkcitaat">
    <w:name w:val="Intense Quote"/>
    <w:basedOn w:val="Standaard"/>
    <w:next w:val="Standaard"/>
    <w:link w:val="DuidelijkcitaatChar"/>
    <w:uiPriority w:val="30"/>
    <w:qFormat/>
    <w:rsid w:val="00EC490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DuidelijkcitaatChar">
    <w:name w:val="Duidelijk citaat Char"/>
    <w:basedOn w:val="Standaardalinea-lettertype"/>
    <w:link w:val="Duidelijkcitaat"/>
    <w:uiPriority w:val="30"/>
    <w:rsid w:val="00EC490E"/>
    <w:rPr>
      <w:rFonts w:asciiTheme="majorHAnsi" w:eastAsiaTheme="majorEastAsia" w:hAnsiTheme="majorHAnsi" w:cstheme="majorBidi"/>
      <w:caps/>
      <w:color w:val="C45911" w:themeColor="accent2" w:themeShade="BF"/>
      <w:spacing w:val="10"/>
      <w:sz w:val="28"/>
      <w:szCs w:val="28"/>
    </w:rPr>
  </w:style>
  <w:style w:type="character" w:styleId="Subtielebenadrukking">
    <w:name w:val="Subtle Emphasis"/>
    <w:basedOn w:val="Standaardalinea-lettertype"/>
    <w:uiPriority w:val="19"/>
    <w:qFormat/>
    <w:rsid w:val="00EC490E"/>
    <w:rPr>
      <w:i/>
      <w:iCs/>
      <w:color w:val="auto"/>
    </w:rPr>
  </w:style>
  <w:style w:type="character" w:styleId="Intensievebenadrukking">
    <w:name w:val="Intense Emphasis"/>
    <w:basedOn w:val="Standaardalinea-lettertype"/>
    <w:uiPriority w:val="21"/>
    <w:qFormat/>
    <w:rsid w:val="00EC490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ieleverwijzing">
    <w:name w:val="Subtle Reference"/>
    <w:basedOn w:val="Standaardalinea-lettertype"/>
    <w:uiPriority w:val="31"/>
    <w:qFormat/>
    <w:rsid w:val="00EC490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eveverwijzing">
    <w:name w:val="Intense Reference"/>
    <w:basedOn w:val="Standaardalinea-lettertype"/>
    <w:uiPriority w:val="32"/>
    <w:qFormat/>
    <w:rsid w:val="00EC490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elvanboek">
    <w:name w:val="Book Title"/>
    <w:basedOn w:val="Standaardalinea-lettertype"/>
    <w:uiPriority w:val="33"/>
    <w:qFormat/>
    <w:rsid w:val="00EC490E"/>
    <w:rPr>
      <w:rFonts w:asciiTheme="minorHAnsi" w:eastAsiaTheme="minorEastAsia" w:hAnsiTheme="minorHAnsi" w:cstheme="minorBidi"/>
      <w:b/>
      <w:bCs/>
      <w:i/>
      <w:iCs/>
      <w:caps w:val="0"/>
      <w:smallCaps w:val="0"/>
      <w:color w:val="auto"/>
      <w:spacing w:val="10"/>
      <w:w w:val="100"/>
      <w:sz w:val="20"/>
      <w:szCs w:val="20"/>
    </w:rPr>
  </w:style>
  <w:style w:type="paragraph" w:styleId="Kopvaninhoudsopgave">
    <w:name w:val="TOC Heading"/>
    <w:basedOn w:val="Kop1"/>
    <w:next w:val="Standaard"/>
    <w:uiPriority w:val="39"/>
    <w:semiHidden/>
    <w:unhideWhenUsed/>
    <w:qFormat/>
    <w:rsid w:val="00EC490E"/>
    <w:pPr>
      <w:outlineLvl w:val="9"/>
    </w:pPr>
  </w:style>
  <w:style w:type="paragraph" w:styleId="Lijstalinea">
    <w:name w:val="List Paragraph"/>
    <w:basedOn w:val="Standaard"/>
    <w:uiPriority w:val="34"/>
    <w:qFormat/>
    <w:rsid w:val="00C06DD1"/>
    <w:pPr>
      <w:ind w:left="720"/>
      <w:contextualSpacing/>
    </w:pPr>
  </w:style>
  <w:style w:type="character" w:styleId="Hyperlink">
    <w:name w:val="Hyperlink"/>
    <w:basedOn w:val="Standaardalinea-lettertype"/>
    <w:uiPriority w:val="99"/>
    <w:unhideWhenUsed/>
    <w:rsid w:val="000531AC"/>
    <w:rPr>
      <w:color w:val="0563C1" w:themeColor="hyperlink"/>
      <w:u w:val="single"/>
    </w:rPr>
  </w:style>
  <w:style w:type="character" w:styleId="Onopgelostemelding">
    <w:name w:val="Unresolved Mention"/>
    <w:basedOn w:val="Standaardalinea-lettertype"/>
    <w:uiPriority w:val="99"/>
    <w:semiHidden/>
    <w:unhideWhenUsed/>
    <w:rsid w:val="000531AC"/>
    <w:rPr>
      <w:color w:val="605E5C"/>
      <w:shd w:val="clear" w:color="auto" w:fill="E1DFDD"/>
    </w:rPr>
  </w:style>
  <w:style w:type="character" w:styleId="GevolgdeHyperlink">
    <w:name w:val="FollowedHyperlink"/>
    <w:basedOn w:val="Standaardalinea-lettertype"/>
    <w:uiPriority w:val="99"/>
    <w:semiHidden/>
    <w:unhideWhenUsed/>
    <w:rsid w:val="004F7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56904">
      <w:bodyDiv w:val="1"/>
      <w:marLeft w:val="0"/>
      <w:marRight w:val="0"/>
      <w:marTop w:val="0"/>
      <w:marBottom w:val="0"/>
      <w:divBdr>
        <w:top w:val="none" w:sz="0" w:space="0" w:color="auto"/>
        <w:left w:val="none" w:sz="0" w:space="0" w:color="auto"/>
        <w:bottom w:val="none" w:sz="0" w:space="0" w:color="auto"/>
        <w:right w:val="none" w:sz="0" w:space="0" w:color="auto"/>
      </w:divBdr>
      <w:divsChild>
        <w:div w:id="562102421">
          <w:marLeft w:val="0"/>
          <w:marRight w:val="0"/>
          <w:marTop w:val="0"/>
          <w:marBottom w:val="0"/>
          <w:divBdr>
            <w:top w:val="none" w:sz="0" w:space="0" w:color="auto"/>
            <w:left w:val="none" w:sz="0" w:space="0" w:color="auto"/>
            <w:bottom w:val="none" w:sz="0" w:space="0" w:color="auto"/>
            <w:right w:val="none" w:sz="0" w:space="0" w:color="auto"/>
          </w:divBdr>
          <w:divsChild>
            <w:div w:id="352729293">
              <w:marLeft w:val="0"/>
              <w:marRight w:val="0"/>
              <w:marTop w:val="0"/>
              <w:marBottom w:val="0"/>
              <w:divBdr>
                <w:top w:val="none" w:sz="0" w:space="0" w:color="auto"/>
                <w:left w:val="none" w:sz="0" w:space="0" w:color="auto"/>
                <w:bottom w:val="none" w:sz="0" w:space="0" w:color="auto"/>
                <w:right w:val="none" w:sz="0" w:space="0" w:color="auto"/>
              </w:divBdr>
              <w:divsChild>
                <w:div w:id="884372982">
                  <w:marLeft w:val="0"/>
                  <w:marRight w:val="0"/>
                  <w:marTop w:val="0"/>
                  <w:marBottom w:val="0"/>
                  <w:divBdr>
                    <w:top w:val="none" w:sz="0" w:space="0" w:color="auto"/>
                    <w:left w:val="none" w:sz="0" w:space="0" w:color="auto"/>
                    <w:bottom w:val="none" w:sz="0" w:space="0" w:color="auto"/>
                    <w:right w:val="none" w:sz="0" w:space="0" w:color="auto"/>
                  </w:divBdr>
                  <w:divsChild>
                    <w:div w:id="2093157852">
                      <w:marLeft w:val="0"/>
                      <w:marRight w:val="0"/>
                      <w:marTop w:val="0"/>
                      <w:marBottom w:val="0"/>
                      <w:divBdr>
                        <w:top w:val="none" w:sz="0" w:space="0" w:color="auto"/>
                        <w:left w:val="none" w:sz="0" w:space="0" w:color="auto"/>
                        <w:bottom w:val="none" w:sz="0" w:space="0" w:color="auto"/>
                        <w:right w:val="none" w:sz="0" w:space="0" w:color="auto"/>
                      </w:divBdr>
                      <w:divsChild>
                        <w:div w:id="18483255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ofcaliforni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tvnoord.nl/nieuws/788107/Onderzoeken-over-verband-tussen-windmolens-en-gezondheidsklachten-spreken-elkaar-tege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nl.wikipedia.org/wiki/Corticotropine" TargetMode="External"/><Relationship Id="rId5" Type="http://schemas.openxmlformats.org/officeDocument/2006/relationships/webSettings" Target="webSettings.xml"/><Relationship Id="rId10" Type="http://schemas.openxmlformats.org/officeDocument/2006/relationships/hyperlink" Target="https://www.mijngezondheidsgids.nl/overige/zorg-algemeen/windmolens-schadelijk-voor-de-gezondheid/" TargetMode="External"/><Relationship Id="rId4" Type="http://schemas.openxmlformats.org/officeDocument/2006/relationships/settings" Target="settings.xml"/><Relationship Id="rId9" Type="http://schemas.openxmlformats.org/officeDocument/2006/relationships/hyperlink" Target="http://tegenwindn33.nl/Maastricht%20Rapport_Moller_N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2161-C57B-4722-9F7C-426D49BCDE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1255</Words>
  <Characters>6906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van Herve</dc:creator>
  <cp:keywords/>
  <dc:description/>
  <cp:lastModifiedBy>Augustinus de Boer</cp:lastModifiedBy>
  <cp:revision>15</cp:revision>
  <dcterms:created xsi:type="dcterms:W3CDTF">2021-02-16T15:00:00Z</dcterms:created>
  <dcterms:modified xsi:type="dcterms:W3CDTF">2021-02-24T06:46:00Z</dcterms:modified>
</cp:coreProperties>
</file>